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29" w:rsidRDefault="002C6029" w:rsidP="002C602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АДМИНИСТРАЦИЯ </w:t>
      </w:r>
    </w:p>
    <w:p w:rsidR="002C6029" w:rsidRDefault="002C6029" w:rsidP="002C6029">
      <w:pPr>
        <w:jc w:val="center"/>
        <w:rPr>
          <w:b/>
          <w:color w:val="000000"/>
        </w:rPr>
      </w:pPr>
      <w:r>
        <w:rPr>
          <w:b/>
          <w:color w:val="000000"/>
        </w:rPr>
        <w:t>ВЕРНЕПЛАВИЦКОГО СЕЛЬСКОГО ПОСЕЛЕНИЯ</w:t>
      </w:r>
    </w:p>
    <w:p w:rsidR="002C6029" w:rsidRDefault="002C6029" w:rsidP="002C602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ВЕРХНЕХАВСКОГО МУНИЦИПАЛЬНОГО РАЙОНА </w:t>
      </w:r>
    </w:p>
    <w:p w:rsidR="002C6029" w:rsidRDefault="002C6029" w:rsidP="002C6029">
      <w:pPr>
        <w:jc w:val="center"/>
        <w:rPr>
          <w:b/>
          <w:color w:val="000000"/>
        </w:rPr>
      </w:pPr>
      <w:r>
        <w:rPr>
          <w:b/>
          <w:color w:val="000000"/>
        </w:rPr>
        <w:t>ВОРОНЕЖСКОЙ ОБЛАСТИ</w:t>
      </w:r>
    </w:p>
    <w:p w:rsidR="002C6029" w:rsidRDefault="002C6029" w:rsidP="002C6029">
      <w:pPr>
        <w:tabs>
          <w:tab w:val="left" w:pos="4155"/>
        </w:tabs>
        <w:jc w:val="center"/>
        <w:rPr>
          <w:color w:val="000000"/>
        </w:rPr>
      </w:pPr>
    </w:p>
    <w:p w:rsidR="002C6029" w:rsidRDefault="002C6029" w:rsidP="002C6029">
      <w:pPr>
        <w:tabs>
          <w:tab w:val="left" w:pos="4155"/>
        </w:tabs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2C6029" w:rsidRDefault="002C6029" w:rsidP="002C6029">
      <w:pPr>
        <w:tabs>
          <w:tab w:val="left" w:pos="4155"/>
        </w:tabs>
        <w:rPr>
          <w:color w:val="000000"/>
        </w:rPr>
      </w:pPr>
    </w:p>
    <w:p w:rsidR="002C6029" w:rsidRDefault="002C6029" w:rsidP="002C6029">
      <w:pPr>
        <w:tabs>
          <w:tab w:val="left" w:pos="4155"/>
        </w:tabs>
        <w:rPr>
          <w:color w:val="000000"/>
        </w:rPr>
      </w:pPr>
      <w:proofErr w:type="gramStart"/>
      <w:r>
        <w:rPr>
          <w:color w:val="000000"/>
        </w:rPr>
        <w:t xml:space="preserve">от  </w:t>
      </w:r>
      <w:r w:rsidR="002B2CED">
        <w:rPr>
          <w:color w:val="000000"/>
        </w:rPr>
        <w:t>20</w:t>
      </w:r>
      <w:proofErr w:type="gramEnd"/>
      <w:r w:rsidR="002B2CED">
        <w:rPr>
          <w:color w:val="000000"/>
        </w:rPr>
        <w:t xml:space="preserve"> мая</w:t>
      </w:r>
      <w:r>
        <w:rPr>
          <w:color w:val="000000"/>
        </w:rPr>
        <w:t xml:space="preserve">  2020 г. № </w:t>
      </w:r>
      <w:r w:rsidR="002B2CED">
        <w:rPr>
          <w:color w:val="000000"/>
        </w:rPr>
        <w:t>15</w:t>
      </w:r>
      <w:r>
        <w:rPr>
          <w:color w:val="000000"/>
        </w:rPr>
        <w:t xml:space="preserve"> </w:t>
      </w:r>
    </w:p>
    <w:p w:rsidR="002C6029" w:rsidRDefault="002C6029" w:rsidP="002C6029">
      <w:pPr>
        <w:jc w:val="both"/>
        <w:rPr>
          <w:color w:val="000000"/>
        </w:rPr>
      </w:pPr>
      <w:r>
        <w:rPr>
          <w:color w:val="000000"/>
        </w:rPr>
        <w:t>с. Верхняя Плавица</w:t>
      </w:r>
    </w:p>
    <w:p w:rsidR="002C6029" w:rsidRDefault="002C6029" w:rsidP="002C6029">
      <w:pPr>
        <w:jc w:val="both"/>
        <w:rPr>
          <w:color w:val="000000"/>
        </w:rPr>
      </w:pPr>
    </w:p>
    <w:p w:rsidR="002C6029" w:rsidRDefault="002C6029" w:rsidP="002C6029">
      <w:pPr>
        <w:jc w:val="both"/>
        <w:rPr>
          <w:color w:val="000000"/>
        </w:rPr>
      </w:pPr>
    </w:p>
    <w:p w:rsidR="002C6029" w:rsidRDefault="002C6029">
      <w:r>
        <w:t xml:space="preserve">Об утверждении Порядка составления </w:t>
      </w:r>
    </w:p>
    <w:p w:rsidR="002C6029" w:rsidRDefault="002C6029">
      <w:r>
        <w:t>и ведения сводной бюджетной росписи</w:t>
      </w:r>
    </w:p>
    <w:p w:rsidR="002C6029" w:rsidRDefault="002C6029">
      <w:r>
        <w:t>бюджета Верхнеплавицкого сельского</w:t>
      </w:r>
    </w:p>
    <w:p w:rsidR="002C6029" w:rsidRDefault="002C6029">
      <w:r>
        <w:t>поселения</w:t>
      </w:r>
    </w:p>
    <w:p w:rsidR="002C6029" w:rsidRDefault="002C6029"/>
    <w:p w:rsidR="002C6029" w:rsidRDefault="002C6029">
      <w:r>
        <w:t xml:space="preserve">    В целях реализации статьи 217 Бюджетной кодекса Российской Федерации, статьи 42 Положения о бюджетном </w:t>
      </w:r>
      <w:proofErr w:type="gramStart"/>
      <w:r>
        <w:t>процессе  в</w:t>
      </w:r>
      <w:proofErr w:type="gramEnd"/>
      <w:r>
        <w:t xml:space="preserve"> </w:t>
      </w:r>
      <w:proofErr w:type="spellStart"/>
      <w:r>
        <w:t>Верхнеплавицком</w:t>
      </w:r>
      <w:proofErr w:type="spellEnd"/>
      <w:r>
        <w:t xml:space="preserve"> сельском поселении Верхнехавского муниципального района от </w:t>
      </w:r>
      <w:r w:rsidR="005E5A2A">
        <w:t>06</w:t>
      </w:r>
      <w:r>
        <w:t>.0</w:t>
      </w:r>
      <w:r w:rsidR="005E5A2A">
        <w:t>2</w:t>
      </w:r>
      <w:r>
        <w:t>.20</w:t>
      </w:r>
      <w:r w:rsidR="005E5A2A">
        <w:t>20</w:t>
      </w:r>
      <w:r>
        <w:t xml:space="preserve"> г № 1</w:t>
      </w:r>
      <w:r w:rsidR="005E5A2A">
        <w:t>03,</w:t>
      </w:r>
      <w:r>
        <w:t xml:space="preserve"> администрация Верхнеплавицкого сельского поселения</w:t>
      </w:r>
    </w:p>
    <w:p w:rsidR="002C6029" w:rsidRDefault="002C6029"/>
    <w:p w:rsidR="002C6029" w:rsidRDefault="002C6029">
      <w:r>
        <w:t xml:space="preserve">                                      ПОСТАНОВЛЯЕТ:</w:t>
      </w:r>
    </w:p>
    <w:p w:rsidR="002C6029" w:rsidRDefault="002C6029"/>
    <w:p w:rsidR="002C6029" w:rsidRDefault="002C6029" w:rsidP="002C6029">
      <w:pPr>
        <w:ind w:left="75"/>
      </w:pPr>
      <w:r>
        <w:t xml:space="preserve">  1.Утвердить прилагаемый Порядок составления и ведения сводной бюджетной росписи Бюджета Верхнеплавицкого сельского поселения.</w:t>
      </w:r>
    </w:p>
    <w:p w:rsidR="002C6029" w:rsidRDefault="002C6029" w:rsidP="002C6029">
      <w:pPr>
        <w:ind w:left="75"/>
      </w:pPr>
      <w:r>
        <w:t xml:space="preserve">  2. Возложить обязанности составления и ведения сводной росписи </w:t>
      </w:r>
      <w:proofErr w:type="gramStart"/>
      <w:r>
        <w:t>на  специалиста</w:t>
      </w:r>
      <w:proofErr w:type="gramEnd"/>
      <w:r>
        <w:t xml:space="preserve"> первой категории </w:t>
      </w:r>
      <w:proofErr w:type="spellStart"/>
      <w:r>
        <w:t>Летину</w:t>
      </w:r>
      <w:proofErr w:type="spellEnd"/>
      <w:r>
        <w:t xml:space="preserve"> С.А.</w:t>
      </w:r>
    </w:p>
    <w:p w:rsidR="002C6029" w:rsidRDefault="002C6029" w:rsidP="002C6029">
      <w:pPr>
        <w:ind w:left="75"/>
      </w:pPr>
      <w:r>
        <w:t xml:space="preserve"> 3. </w:t>
      </w:r>
      <w:r w:rsidR="006F628A">
        <w:t>Настоящее постановление вступает в силу со дня официального обнародования и распространяется на правоотношения, возникшие с 01.01.2020года.</w:t>
      </w:r>
    </w:p>
    <w:p w:rsidR="006F628A" w:rsidRDefault="006F628A" w:rsidP="002C6029">
      <w:pPr>
        <w:ind w:left="75"/>
      </w:pPr>
      <w:r>
        <w:t xml:space="preserve"> 4. Контроль за исполнением настоящего постановления оставляю за собой.</w:t>
      </w:r>
    </w:p>
    <w:p w:rsidR="006F628A" w:rsidRDefault="006F628A" w:rsidP="002C6029">
      <w:pPr>
        <w:ind w:left="75"/>
      </w:pPr>
    </w:p>
    <w:p w:rsidR="006F628A" w:rsidRDefault="006F628A" w:rsidP="002C6029">
      <w:pPr>
        <w:ind w:left="75"/>
      </w:pPr>
      <w:r>
        <w:t>Глава администрации</w:t>
      </w:r>
    </w:p>
    <w:p w:rsidR="006F628A" w:rsidRDefault="006F628A" w:rsidP="002C6029">
      <w:pPr>
        <w:ind w:left="75"/>
      </w:pPr>
      <w:r>
        <w:t xml:space="preserve">Верхнеплавицкого сельского поселения                               </w:t>
      </w:r>
      <w:proofErr w:type="spellStart"/>
      <w:r>
        <w:t>Л.Л.Гуренкова</w:t>
      </w:r>
      <w:proofErr w:type="spellEnd"/>
    </w:p>
    <w:p w:rsidR="006F628A" w:rsidRDefault="006F628A" w:rsidP="002C6029">
      <w:pPr>
        <w:ind w:left="75"/>
      </w:pPr>
    </w:p>
    <w:p w:rsidR="006F628A" w:rsidRDefault="006F628A" w:rsidP="002C6029">
      <w:pPr>
        <w:ind w:left="75"/>
      </w:pPr>
    </w:p>
    <w:p w:rsidR="006F628A" w:rsidRDefault="006F628A" w:rsidP="002C6029">
      <w:pPr>
        <w:ind w:left="75"/>
      </w:pPr>
    </w:p>
    <w:p w:rsidR="006F628A" w:rsidRDefault="006F628A" w:rsidP="002C6029">
      <w:pPr>
        <w:ind w:left="75"/>
      </w:pPr>
    </w:p>
    <w:p w:rsidR="006F628A" w:rsidRDefault="006F628A" w:rsidP="002C6029">
      <w:pPr>
        <w:ind w:left="75"/>
      </w:pPr>
    </w:p>
    <w:p w:rsidR="006F628A" w:rsidRDefault="006F628A" w:rsidP="002C6029">
      <w:pPr>
        <w:ind w:left="75"/>
      </w:pPr>
    </w:p>
    <w:p w:rsidR="006F628A" w:rsidRDefault="006F628A" w:rsidP="002C6029">
      <w:pPr>
        <w:ind w:left="75"/>
      </w:pPr>
    </w:p>
    <w:p w:rsidR="006F628A" w:rsidRDefault="006F628A" w:rsidP="002C6029">
      <w:pPr>
        <w:ind w:left="75"/>
      </w:pPr>
    </w:p>
    <w:p w:rsidR="006F628A" w:rsidRDefault="006F628A" w:rsidP="002C6029">
      <w:pPr>
        <w:ind w:left="75"/>
      </w:pPr>
    </w:p>
    <w:p w:rsidR="002753FB" w:rsidRDefault="002753FB" w:rsidP="002C6029">
      <w:pPr>
        <w:ind w:left="75"/>
      </w:pPr>
    </w:p>
    <w:p w:rsidR="006F628A" w:rsidRDefault="006F628A" w:rsidP="002C6029">
      <w:pPr>
        <w:ind w:left="75"/>
      </w:pPr>
    </w:p>
    <w:p w:rsidR="006F628A" w:rsidRDefault="006F628A" w:rsidP="006F628A">
      <w:pPr>
        <w:ind w:left="75"/>
        <w:jc w:val="right"/>
      </w:pPr>
      <w:r>
        <w:lastRenderedPageBreak/>
        <w:t>УТВЕРЖДЕН</w:t>
      </w:r>
    </w:p>
    <w:p w:rsidR="006F628A" w:rsidRDefault="006F628A" w:rsidP="006F628A">
      <w:pPr>
        <w:ind w:left="75"/>
        <w:jc w:val="right"/>
      </w:pPr>
      <w:r>
        <w:t xml:space="preserve">постановлением администрации </w:t>
      </w:r>
    </w:p>
    <w:p w:rsidR="006F628A" w:rsidRDefault="006F628A" w:rsidP="006F628A">
      <w:pPr>
        <w:ind w:left="75"/>
        <w:jc w:val="right"/>
      </w:pPr>
      <w:r>
        <w:t>Верхнеплавицкого сельского поселения</w:t>
      </w:r>
    </w:p>
    <w:p w:rsidR="006F628A" w:rsidRDefault="006F628A" w:rsidP="006F628A">
      <w:pPr>
        <w:ind w:left="75"/>
        <w:jc w:val="right"/>
      </w:pPr>
      <w:r>
        <w:t xml:space="preserve">от </w:t>
      </w:r>
      <w:r w:rsidR="002B2CED">
        <w:t>20.05.</w:t>
      </w:r>
      <w:r>
        <w:t>2020 №</w:t>
      </w:r>
      <w:r w:rsidR="002B2CED">
        <w:t>15</w:t>
      </w:r>
    </w:p>
    <w:p w:rsidR="006F628A" w:rsidRDefault="006F628A" w:rsidP="006F628A">
      <w:pPr>
        <w:ind w:left="75"/>
        <w:jc w:val="right"/>
      </w:pPr>
    </w:p>
    <w:p w:rsidR="006F628A" w:rsidRDefault="006F628A" w:rsidP="006F628A">
      <w:pPr>
        <w:ind w:left="75"/>
        <w:jc w:val="center"/>
      </w:pPr>
      <w:r>
        <w:t>ПОРЯДОК</w:t>
      </w:r>
    </w:p>
    <w:p w:rsidR="006F628A" w:rsidRDefault="005A1487" w:rsidP="006F628A">
      <w:pPr>
        <w:ind w:left="75"/>
        <w:jc w:val="center"/>
      </w:pPr>
      <w:r>
        <w:t>составления и ведения сводной бюджетной росписи бюджета</w:t>
      </w:r>
    </w:p>
    <w:p w:rsidR="005A1487" w:rsidRDefault="005A1487" w:rsidP="006F628A">
      <w:pPr>
        <w:ind w:left="75"/>
        <w:jc w:val="center"/>
      </w:pPr>
      <w:r>
        <w:t>Верхнеплавицкого сельского поселения</w:t>
      </w:r>
    </w:p>
    <w:p w:rsidR="005A1487" w:rsidRDefault="005A1487" w:rsidP="006F628A">
      <w:pPr>
        <w:ind w:left="75"/>
        <w:jc w:val="center"/>
      </w:pPr>
    </w:p>
    <w:p w:rsidR="005A1487" w:rsidRDefault="005A1487" w:rsidP="005A1487">
      <w:pPr>
        <w:ind w:left="75"/>
      </w:pPr>
      <w:r>
        <w:t>Настоящий Порядок разработан в целях организации исполнения бюджета Верхнеплавицкого  сельского поселения по расходам и источникам финансирования дефицита бюджета поселения и определяет правила составления и ведения сводной бюджетной росписи бюджета Верхнеплавицкого сельского поселения, сроки и ответственных исполнителей администрации Верхнеплавицкого сельского поселения, правила внесения изменений в нее в ходе исполнения местного бюджета в соответствии с требованиями Бюджетного кодекса Российской Федерации, решением Совета</w:t>
      </w:r>
      <w:r w:rsidR="005C6EA3" w:rsidRPr="005C6EA3">
        <w:t xml:space="preserve"> </w:t>
      </w:r>
      <w:r w:rsidR="005C6EA3">
        <w:t xml:space="preserve">депутатов Верхнеплавицкого сельского поселения от   </w:t>
      </w:r>
      <w:r w:rsidR="002753FB" w:rsidRPr="002753FB">
        <w:t>06</w:t>
      </w:r>
      <w:r w:rsidR="005C6EA3" w:rsidRPr="002753FB">
        <w:t>.0</w:t>
      </w:r>
      <w:r w:rsidR="002753FB" w:rsidRPr="002753FB">
        <w:t>2</w:t>
      </w:r>
      <w:r w:rsidR="005C6EA3" w:rsidRPr="002753FB">
        <w:t>.20</w:t>
      </w:r>
      <w:r w:rsidR="002753FB" w:rsidRPr="002753FB">
        <w:t>20</w:t>
      </w:r>
      <w:r w:rsidR="005C6EA3" w:rsidRPr="002753FB">
        <w:t xml:space="preserve"> г № 1</w:t>
      </w:r>
      <w:r w:rsidR="002753FB" w:rsidRPr="002753FB">
        <w:t>03</w:t>
      </w:r>
      <w:r w:rsidR="005C6EA3" w:rsidRPr="002753FB">
        <w:t xml:space="preserve"> </w:t>
      </w:r>
      <w:r w:rsidR="002753FB">
        <w:t>«</w:t>
      </w:r>
      <w:r w:rsidR="005C6EA3">
        <w:t xml:space="preserve">О бюджетном процессе в </w:t>
      </w:r>
      <w:proofErr w:type="spellStart"/>
      <w:r w:rsidR="005C6EA3">
        <w:t>Верхнеплавицком</w:t>
      </w:r>
      <w:proofErr w:type="spellEnd"/>
      <w:r w:rsidR="005C6EA3">
        <w:t xml:space="preserve">  сельском поселении Верхнехавского муниципального района".</w:t>
      </w:r>
    </w:p>
    <w:p w:rsidR="005C6EA3" w:rsidRDefault="005C6EA3" w:rsidP="005C6EA3">
      <w:pPr>
        <w:pStyle w:val="ConsPlusNormal"/>
        <w:ind w:firstLine="540"/>
        <w:jc w:val="both"/>
      </w:pPr>
      <w:r>
        <w:t xml:space="preserve">                                                </w:t>
      </w:r>
    </w:p>
    <w:p w:rsidR="005C6EA3" w:rsidRPr="005C6EA3" w:rsidRDefault="005C6EA3" w:rsidP="005C6EA3">
      <w:pPr>
        <w:pStyle w:val="ConsPlusNormal"/>
        <w:ind w:firstLine="540"/>
        <w:jc w:val="both"/>
        <w:rPr>
          <w:sz w:val="28"/>
          <w:szCs w:val="28"/>
        </w:rPr>
      </w:pPr>
      <w:r w:rsidRPr="005C6EA3">
        <w:rPr>
          <w:sz w:val="28"/>
          <w:szCs w:val="28"/>
        </w:rPr>
        <w:t>I. Общие положения</w:t>
      </w:r>
    </w:p>
    <w:p w:rsidR="005C6EA3" w:rsidRPr="00287D52" w:rsidRDefault="005C6EA3" w:rsidP="00287D52">
      <w:pPr>
        <w:pStyle w:val="ConsPlusNormal"/>
        <w:spacing w:before="240"/>
        <w:ind w:left="-142" w:right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6EA3">
        <w:rPr>
          <w:sz w:val="28"/>
          <w:szCs w:val="28"/>
        </w:rPr>
        <w:t xml:space="preserve">1.1. В состав сводной бюджетной росписи </w:t>
      </w:r>
      <w:proofErr w:type="gramStart"/>
      <w:r w:rsidRPr="005C6EA3">
        <w:rPr>
          <w:sz w:val="28"/>
          <w:szCs w:val="28"/>
        </w:rPr>
        <w:t>включаются: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1.1.1.   </w:t>
      </w:r>
      <w:r w:rsidRPr="005C6EA3">
        <w:rPr>
          <w:sz w:val="28"/>
          <w:szCs w:val="28"/>
        </w:rPr>
        <w:t xml:space="preserve">бюджетные ассигнования по расходам местного бюджета на очередной финансовый год и плановый период (далее - бюджетные ассигнования по расходам) в разрезе ведомственной структуры расходов местного бюджета по </w:t>
      </w:r>
      <w:r>
        <w:rPr>
          <w:sz w:val="28"/>
          <w:szCs w:val="28"/>
        </w:rPr>
        <w:t xml:space="preserve">  </w:t>
      </w:r>
      <w:r w:rsidRPr="005C6EA3">
        <w:rPr>
          <w:sz w:val="28"/>
          <w:szCs w:val="28"/>
        </w:rPr>
        <w:t>показателям, определенным п. 1.4 настоящего Порядка.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5C6EA3">
        <w:rPr>
          <w:sz w:val="28"/>
          <w:szCs w:val="28"/>
        </w:rPr>
        <w:t>1.2. Ответственным исполнителем за</w:t>
      </w:r>
      <w:r>
        <w:t xml:space="preserve"> </w:t>
      </w:r>
      <w:r w:rsidRPr="005C6EA3">
        <w:rPr>
          <w:sz w:val="28"/>
          <w:szCs w:val="28"/>
        </w:rPr>
        <w:t xml:space="preserve">составление и ведение сводной бюджетной росписи </w:t>
      </w:r>
      <w:proofErr w:type="gramStart"/>
      <w:r w:rsidRPr="005C6EA3">
        <w:rPr>
          <w:sz w:val="28"/>
          <w:szCs w:val="28"/>
        </w:rPr>
        <w:t>является  специалист</w:t>
      </w:r>
      <w:proofErr w:type="gramEnd"/>
      <w:r w:rsidRPr="005C6EA3">
        <w:rPr>
          <w:sz w:val="28"/>
          <w:szCs w:val="28"/>
        </w:rPr>
        <w:t xml:space="preserve"> первой категории администрации Верхнеплавицкого сельского поселения</w:t>
      </w:r>
      <w:r w:rsidR="002B2CE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5C6EA3">
        <w:rPr>
          <w:sz w:val="28"/>
          <w:szCs w:val="28"/>
        </w:rPr>
        <w:t>1.3. Сводная бюджетная роспись утверждается главой Верхнеплавицкого сельского поселения до начала очередного финансового года, за исключением случаев, предусмотренных статьями 190 и 191 Бюджетного кодекса Российской Федерации</w:t>
      </w:r>
      <w:r>
        <w:t>.</w:t>
      </w:r>
      <w:r w:rsidR="00287D52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t xml:space="preserve">1.4. </w:t>
      </w:r>
      <w:r w:rsidRPr="00287D52">
        <w:rPr>
          <w:sz w:val="28"/>
          <w:szCs w:val="28"/>
        </w:rPr>
        <w:t>Сводная бюджетная роспись расходов включает в себя следующие показатели:</w:t>
      </w:r>
      <w:r w:rsidR="00287D52" w:rsidRPr="00287D52">
        <w:rPr>
          <w:sz w:val="28"/>
          <w:szCs w:val="28"/>
        </w:rPr>
        <w:t xml:space="preserve">                       </w:t>
      </w:r>
      <w:r w:rsidRPr="00287D52">
        <w:rPr>
          <w:sz w:val="28"/>
          <w:szCs w:val="28"/>
        </w:rPr>
        <w:t>- код и наименование главного распорядителя бюджетных средств (далее - ГРБС)</w:t>
      </w:r>
      <w:r w:rsidR="00287D52" w:rsidRPr="00287D52">
        <w:rPr>
          <w:sz w:val="28"/>
          <w:szCs w:val="28"/>
        </w:rPr>
        <w:t xml:space="preserve">                              </w:t>
      </w:r>
      <w:r w:rsidRPr="00287D52">
        <w:rPr>
          <w:sz w:val="28"/>
          <w:szCs w:val="28"/>
        </w:rPr>
        <w:t>- код и наименование раздела, подраздела, целевой статьи и вида расходов;</w:t>
      </w:r>
      <w:r w:rsidR="00287D52" w:rsidRPr="00287D52">
        <w:rPr>
          <w:sz w:val="28"/>
          <w:szCs w:val="28"/>
        </w:rPr>
        <w:t xml:space="preserve">                                        </w:t>
      </w:r>
      <w:r w:rsidRPr="00287D52">
        <w:rPr>
          <w:sz w:val="28"/>
          <w:szCs w:val="28"/>
        </w:rPr>
        <w:t>- код и наименование классификации операций сектора государственного управления (по отдельным расходам) (далее - КОСГУ);</w:t>
      </w:r>
      <w:r w:rsidR="00287D52" w:rsidRPr="00287D52">
        <w:rPr>
          <w:sz w:val="28"/>
          <w:szCs w:val="28"/>
        </w:rPr>
        <w:t xml:space="preserve">                                                                                        </w:t>
      </w:r>
      <w:r w:rsidRPr="00287D52">
        <w:rPr>
          <w:sz w:val="28"/>
          <w:szCs w:val="28"/>
        </w:rPr>
        <w:t>- дополнительный экономический код и его наименование (далее - доп. ЭК) (по отдельным расходам);</w:t>
      </w:r>
      <w:r w:rsidR="00287D52" w:rsidRPr="00287D52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287D52">
        <w:rPr>
          <w:sz w:val="28"/>
          <w:szCs w:val="28"/>
        </w:rPr>
        <w:t>- дополнительный код по функциональной классификации расходов (далее - доп. ФК) (по отдельным расходам);</w:t>
      </w:r>
      <w:r w:rsidR="00287D52" w:rsidRPr="00287D52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287D52">
        <w:rPr>
          <w:sz w:val="28"/>
          <w:szCs w:val="28"/>
        </w:rPr>
        <w:t>- дополнительный код расходов (далее - доп. КР) (по отдельным расходам);</w:t>
      </w:r>
      <w:r w:rsidR="00287D52" w:rsidRPr="00287D52">
        <w:rPr>
          <w:sz w:val="28"/>
          <w:szCs w:val="28"/>
        </w:rPr>
        <w:t xml:space="preserve">                                                         </w:t>
      </w:r>
      <w:r w:rsidRPr="00287D52">
        <w:rPr>
          <w:sz w:val="28"/>
          <w:szCs w:val="28"/>
        </w:rPr>
        <w:lastRenderedPageBreak/>
        <w:t>- суммы бюджетных ассигнований, предусмотренных решением о бюджете на очередной финансовый год и плановый период.</w:t>
      </w:r>
      <w:r w:rsidR="00287D52">
        <w:rPr>
          <w:sz w:val="28"/>
          <w:szCs w:val="28"/>
        </w:rPr>
        <w:t xml:space="preserve">                                                                  </w:t>
      </w:r>
      <w:r w:rsidRPr="00287D52">
        <w:rPr>
          <w:sz w:val="28"/>
          <w:szCs w:val="28"/>
        </w:rPr>
        <w:t>1.5. Код и наименование ГРБС, код раздела, подраздела, целевой статьи и вида расходов, бюджетные ассигнования первоначальной сводной бюджетной росписи должны соответствовать показателям, утвержденным решением о бюджете.</w:t>
      </w:r>
      <w:r w:rsidR="00287D52" w:rsidRPr="00287D52">
        <w:rPr>
          <w:sz w:val="28"/>
          <w:szCs w:val="28"/>
        </w:rPr>
        <w:t xml:space="preserve">                                                </w:t>
      </w:r>
      <w:r w:rsidRPr="00287D52">
        <w:rPr>
          <w:sz w:val="28"/>
          <w:szCs w:val="28"/>
        </w:rPr>
        <w:t>1.6. По кодам КОСГУ отражаются все расходы местного бюджета</w:t>
      </w:r>
      <w:r w:rsidR="00287D52" w:rsidRPr="00287D52">
        <w:rPr>
          <w:sz w:val="28"/>
          <w:szCs w:val="28"/>
        </w:rPr>
        <w:t xml:space="preserve">                                                    </w:t>
      </w:r>
      <w:r w:rsidRPr="00287D52">
        <w:rPr>
          <w:sz w:val="28"/>
          <w:szCs w:val="28"/>
        </w:rPr>
        <w:t>1.7. Доп. ЭК применяются для детализации расходов, утвержденных решением о бюджете по дотациям, субсидиям и субвенциям, поступающим из федерального и областного бюджетов.</w:t>
      </w:r>
      <w:r w:rsidR="00287D52" w:rsidRPr="00287D52">
        <w:rPr>
          <w:sz w:val="28"/>
          <w:szCs w:val="28"/>
        </w:rPr>
        <w:t xml:space="preserve">    </w:t>
      </w:r>
      <w:r w:rsidR="00287D52">
        <w:rPr>
          <w:sz w:val="28"/>
          <w:szCs w:val="28"/>
        </w:rPr>
        <w:t xml:space="preserve">                                                                                               </w:t>
      </w:r>
      <w:r w:rsidRPr="00287D52">
        <w:rPr>
          <w:sz w:val="28"/>
          <w:szCs w:val="28"/>
        </w:rPr>
        <w:t>1.8. В целях раздельного учета расходов в сводной бюджетной росписи расходов используется показатель доп. КР, присваиваемый управлением финансов.</w:t>
      </w:r>
    </w:p>
    <w:p w:rsidR="00CF4899" w:rsidRDefault="00CF4899" w:rsidP="00CF4899">
      <w:pPr>
        <w:pStyle w:val="ConsPlusNormal"/>
        <w:ind w:firstLine="540"/>
        <w:jc w:val="both"/>
      </w:pPr>
    </w:p>
    <w:p w:rsidR="00CF4899" w:rsidRDefault="00CF4899" w:rsidP="00CF4899">
      <w:pPr>
        <w:pStyle w:val="ConsPlusNormal"/>
        <w:ind w:firstLine="540"/>
        <w:jc w:val="center"/>
        <w:rPr>
          <w:sz w:val="28"/>
          <w:szCs w:val="28"/>
        </w:rPr>
      </w:pPr>
      <w:r w:rsidRPr="00CF4899">
        <w:rPr>
          <w:sz w:val="28"/>
          <w:szCs w:val="28"/>
        </w:rPr>
        <w:t>II. Формирование сводной бюджетной росписи,</w:t>
      </w:r>
    </w:p>
    <w:p w:rsidR="00CF4899" w:rsidRDefault="00CF4899" w:rsidP="00CF4899">
      <w:pPr>
        <w:pStyle w:val="ConsPlusNormal"/>
        <w:ind w:firstLine="540"/>
        <w:jc w:val="center"/>
        <w:rPr>
          <w:sz w:val="28"/>
          <w:szCs w:val="28"/>
        </w:rPr>
      </w:pPr>
      <w:r w:rsidRPr="00CF4899">
        <w:rPr>
          <w:sz w:val="28"/>
          <w:szCs w:val="28"/>
        </w:rPr>
        <w:t>ее утверждение и доведение показателей сводной бюджетной</w:t>
      </w:r>
    </w:p>
    <w:p w:rsidR="00CF4899" w:rsidRPr="00CF4899" w:rsidRDefault="00CF4899" w:rsidP="00CF4899">
      <w:pPr>
        <w:pStyle w:val="ConsPlusNormal"/>
        <w:ind w:firstLine="540"/>
        <w:jc w:val="center"/>
        <w:rPr>
          <w:sz w:val="28"/>
          <w:szCs w:val="28"/>
        </w:rPr>
      </w:pPr>
      <w:r w:rsidRPr="00CF4899">
        <w:rPr>
          <w:sz w:val="28"/>
          <w:szCs w:val="28"/>
        </w:rPr>
        <w:t>росписи до ГРБС</w:t>
      </w:r>
    </w:p>
    <w:p w:rsidR="00CF4899" w:rsidRPr="00CF4899" w:rsidRDefault="00CF4899" w:rsidP="00CF4899">
      <w:pPr>
        <w:pStyle w:val="ConsPlusNormal"/>
        <w:spacing w:before="240"/>
        <w:ind w:firstLine="540"/>
        <w:rPr>
          <w:sz w:val="28"/>
          <w:szCs w:val="28"/>
        </w:rPr>
      </w:pPr>
      <w:r w:rsidRPr="00CF4899">
        <w:rPr>
          <w:sz w:val="28"/>
          <w:szCs w:val="28"/>
        </w:rPr>
        <w:t>2.1. Сводная бюджетная роспись</w:t>
      </w:r>
      <w:r>
        <w:t xml:space="preserve"> </w:t>
      </w:r>
      <w:r w:rsidRPr="00CF4899">
        <w:rPr>
          <w:sz w:val="28"/>
          <w:szCs w:val="28"/>
        </w:rPr>
        <w:t>составляется</w:t>
      </w:r>
      <w:r>
        <w:t xml:space="preserve"> </w:t>
      </w:r>
      <w:r w:rsidRPr="005C6EA3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5C6EA3">
        <w:rPr>
          <w:sz w:val="28"/>
          <w:szCs w:val="28"/>
        </w:rPr>
        <w:t xml:space="preserve"> первой </w:t>
      </w:r>
      <w:proofErr w:type="gramStart"/>
      <w:r w:rsidRPr="005C6EA3">
        <w:rPr>
          <w:sz w:val="28"/>
          <w:szCs w:val="28"/>
        </w:rPr>
        <w:t>категории</w:t>
      </w:r>
      <w:r w:rsidR="002B2CED">
        <w:rPr>
          <w:sz w:val="28"/>
          <w:szCs w:val="28"/>
        </w:rPr>
        <w:t xml:space="preserve"> </w:t>
      </w:r>
      <w:r w:rsidRPr="005C6EA3">
        <w:rPr>
          <w:sz w:val="28"/>
          <w:szCs w:val="28"/>
        </w:rPr>
        <w:t xml:space="preserve"> администрации</w:t>
      </w:r>
      <w:proofErr w:type="gramEnd"/>
      <w:r w:rsidRPr="005C6EA3">
        <w:rPr>
          <w:sz w:val="28"/>
          <w:szCs w:val="28"/>
        </w:rPr>
        <w:t xml:space="preserve"> Верхнеплавицкого сельского поселения </w:t>
      </w:r>
      <w:r w:rsidRPr="00CF4899">
        <w:rPr>
          <w:sz w:val="28"/>
          <w:szCs w:val="28"/>
        </w:rPr>
        <w:t>на основании бюджетных росписей, подготовленных ГРБС.</w:t>
      </w:r>
      <w:r>
        <w:rPr>
          <w:sz w:val="28"/>
          <w:szCs w:val="28"/>
        </w:rPr>
        <w:t xml:space="preserve">                                                            </w:t>
      </w:r>
      <w:r>
        <w:t xml:space="preserve">2.2. </w:t>
      </w:r>
      <w:r>
        <w:rPr>
          <w:sz w:val="28"/>
          <w:szCs w:val="28"/>
        </w:rPr>
        <w:t>С</w:t>
      </w:r>
      <w:r w:rsidRPr="005C6EA3">
        <w:rPr>
          <w:sz w:val="28"/>
          <w:szCs w:val="28"/>
        </w:rPr>
        <w:t xml:space="preserve">пециалист первой категории </w:t>
      </w:r>
      <w:r w:rsidRPr="00CF4899">
        <w:rPr>
          <w:sz w:val="28"/>
          <w:szCs w:val="28"/>
        </w:rPr>
        <w:t>администрации Верхнеплавицкого сельского поселения формирует сводную бюджетную роспись, распечатывает в 1 экземпляре, передает на утверждение главе Верхнеплавицкого сельского поселения.</w:t>
      </w:r>
    </w:p>
    <w:p w:rsidR="00CF4899" w:rsidRDefault="00CF4899" w:rsidP="00CF4899">
      <w:pPr>
        <w:pStyle w:val="ConsPlusNormal"/>
        <w:ind w:firstLine="540"/>
        <w:jc w:val="both"/>
      </w:pPr>
    </w:p>
    <w:p w:rsidR="00CF4899" w:rsidRPr="00CF4899" w:rsidRDefault="00CF4899" w:rsidP="00CF4899">
      <w:pPr>
        <w:pStyle w:val="ConsPlusNormal"/>
        <w:ind w:firstLine="540"/>
        <w:jc w:val="center"/>
        <w:rPr>
          <w:sz w:val="28"/>
          <w:szCs w:val="28"/>
        </w:rPr>
      </w:pPr>
      <w:r w:rsidRPr="00CF4899">
        <w:rPr>
          <w:sz w:val="28"/>
          <w:szCs w:val="28"/>
        </w:rPr>
        <w:t>III. Лимиты бюджетных обязательств</w:t>
      </w:r>
    </w:p>
    <w:p w:rsidR="00CF4899" w:rsidRPr="00CF4899" w:rsidRDefault="00CF4899" w:rsidP="00CF4899">
      <w:pPr>
        <w:pStyle w:val="ConsPlusNormal"/>
        <w:spacing w:before="240"/>
        <w:ind w:firstLine="540"/>
        <w:rPr>
          <w:sz w:val="28"/>
          <w:szCs w:val="28"/>
        </w:rPr>
      </w:pPr>
      <w:r w:rsidRPr="00CF4899">
        <w:rPr>
          <w:sz w:val="28"/>
          <w:szCs w:val="28"/>
        </w:rPr>
        <w:t>3.1. Лимиты бюджетных об</w:t>
      </w:r>
      <w:bookmarkStart w:id="0" w:name="_GoBack"/>
      <w:bookmarkEnd w:id="0"/>
      <w:r w:rsidRPr="00CF4899">
        <w:rPr>
          <w:sz w:val="28"/>
          <w:szCs w:val="28"/>
        </w:rPr>
        <w:t xml:space="preserve">язательств определяют объем прав в денежном выражении на принятие ГРБС бюджетных обязательств и (или) их исполнение в текущем финансовом году и плановом периоде.                                                                                                                                       3.2. Лимиты бюджетных обязательств утверждаются и доводятся до ГРБС на бумажном носителе, а также в электронном виде.                                                                                                        3.3. Лимиты бюджетных обязательств утверждаются и доводятся одновременно с утверждением сводной бюджетной росписи и должны соответствовать показателям сводной бюджетной росписи, за исключением случаев, указанных в п. 3.4 настоящего Порядка.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CF4899">
        <w:rPr>
          <w:sz w:val="28"/>
          <w:szCs w:val="28"/>
        </w:rPr>
        <w:t xml:space="preserve">  3.4. По средствам областного и федерального бюджетов открытие лимитов бюджетных обязательств производится в пределах сумм, указанных в доведенных вышестоящими органами государственной власти уведомлениях о кассовом плане (изменении кассового плана).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CF4899">
        <w:rPr>
          <w:sz w:val="28"/>
          <w:szCs w:val="28"/>
        </w:rPr>
        <w:t xml:space="preserve">  3.5. Лимиты бюджетных обязательств сокращаются при установлении факта нецелевого использования средств местного бюджета.</w:t>
      </w:r>
    </w:p>
    <w:p w:rsidR="00CF4899" w:rsidRDefault="00CF4899" w:rsidP="00CF4899">
      <w:pPr>
        <w:pStyle w:val="ConsPlusNormal"/>
        <w:ind w:firstLine="540"/>
        <w:jc w:val="both"/>
      </w:pPr>
    </w:p>
    <w:p w:rsidR="00CF4899" w:rsidRPr="00CF4899" w:rsidRDefault="00CF4899" w:rsidP="00CF4899">
      <w:pPr>
        <w:pStyle w:val="ConsPlusNormal"/>
        <w:ind w:firstLine="540"/>
        <w:jc w:val="center"/>
        <w:rPr>
          <w:sz w:val="28"/>
          <w:szCs w:val="28"/>
        </w:rPr>
      </w:pPr>
      <w:r w:rsidRPr="00CF4899">
        <w:rPr>
          <w:sz w:val="28"/>
          <w:szCs w:val="28"/>
        </w:rPr>
        <w:t>IV. Ведение сводной бюджетной росписи</w:t>
      </w:r>
    </w:p>
    <w:p w:rsidR="00CF4899" w:rsidRPr="00CF4899" w:rsidRDefault="00CF4899" w:rsidP="00CF4899">
      <w:pPr>
        <w:pStyle w:val="ConsPlusNormal"/>
        <w:ind w:firstLine="540"/>
        <w:jc w:val="center"/>
        <w:rPr>
          <w:sz w:val="28"/>
          <w:szCs w:val="28"/>
        </w:rPr>
      </w:pPr>
      <w:r w:rsidRPr="00CF4899">
        <w:rPr>
          <w:sz w:val="28"/>
          <w:szCs w:val="28"/>
        </w:rPr>
        <w:t>и изменение лимитов бюджетных обязательств</w:t>
      </w:r>
    </w:p>
    <w:p w:rsidR="00CF4899" w:rsidRDefault="00CF4899" w:rsidP="00FB7DCF">
      <w:pPr>
        <w:pStyle w:val="ConsPlusNormal"/>
        <w:spacing w:before="240"/>
      </w:pPr>
      <w:r w:rsidRPr="00CF4899">
        <w:rPr>
          <w:sz w:val="28"/>
          <w:szCs w:val="28"/>
        </w:rPr>
        <w:t xml:space="preserve">4.1. Ведение сводной бюджетной росписи и изменение лимитов бюджетных </w:t>
      </w:r>
      <w:r w:rsidRPr="00CF4899">
        <w:rPr>
          <w:sz w:val="28"/>
          <w:szCs w:val="28"/>
        </w:rPr>
        <w:lastRenderedPageBreak/>
        <w:t xml:space="preserve">обязательств осуществляет </w:t>
      </w:r>
      <w:bookmarkStart w:id="1" w:name="_Hlk40347609"/>
      <w:r w:rsidRPr="00CF4899">
        <w:rPr>
          <w:sz w:val="28"/>
          <w:szCs w:val="28"/>
        </w:rPr>
        <w:t xml:space="preserve">специалистом первой категории </w:t>
      </w:r>
      <w:bookmarkEnd w:id="1"/>
      <w:r w:rsidRPr="00CF4899">
        <w:rPr>
          <w:sz w:val="28"/>
          <w:szCs w:val="28"/>
        </w:rPr>
        <w:t>администрации Верхнеплавицкого сельского поселения посредством внесения изменений в показатели сводной бюджетной росписи и лимиты бюджетных обязательств (далее - изменение сводной росписи и лимитов бюджетных обязательств).                                                                                                                          Изменение сводной бюджетной росписи и лимитов бюджетных обязательств осуществляется в соответствии с предложениями ГРБС и в соответствии с порядком составления и ведения кассового плана.                                                                                                                                                    4.2. При принятии решения о внесении изменений в решение о бюджете вносятся соответствующие изменения в сводную бюджетную росписи.                                                                                        Изменения вносятся в течение 10 рабочих дней с даты вступления в силу решения о внесении изменений в решение о бюджете, но не позднее 25 декабря текущего финансового года.</w:t>
      </w:r>
      <w:r>
        <w:t xml:space="preserve">                                                                                                                                    </w:t>
      </w:r>
      <w:r w:rsidRPr="00FB7DCF">
        <w:rPr>
          <w:sz w:val="28"/>
          <w:szCs w:val="28"/>
        </w:rPr>
        <w:t>4.3. В ходе исполнения бюджета показатели сводной бюджетной росписи могут быть изменены в соответствии с решениями главы Верхнеплавицкого сельского поселения без внесения изменений в решение о бюджете на текущий финансовый год и на плановый период в соответствии с действующим законодательством и нормативными правовыми актами Верхнеплавицкого сельского поселения.</w:t>
      </w:r>
      <w:r w:rsidR="00FB7DCF" w:rsidRPr="00FB7DCF">
        <w:rPr>
          <w:sz w:val="28"/>
          <w:szCs w:val="28"/>
        </w:rPr>
        <w:t xml:space="preserve">                                                                                                 </w:t>
      </w:r>
      <w:r w:rsidRPr="00FB7DCF">
        <w:rPr>
          <w:sz w:val="28"/>
          <w:szCs w:val="28"/>
        </w:rPr>
        <w:t>Внесение изменений в сводную бюджетную роспись и лимиты бюджетных обязательств без внесения изменений в решение о бюджете осуществляется до 25 декабря текущего финансового года.</w:t>
      </w:r>
      <w:r w:rsidR="00FB7DCF" w:rsidRPr="00FB7DC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FB7DCF">
        <w:rPr>
          <w:sz w:val="28"/>
          <w:szCs w:val="28"/>
        </w:rPr>
        <w:t xml:space="preserve">ГРБС, главный администратор источников представляют </w:t>
      </w:r>
      <w:proofErr w:type="gramStart"/>
      <w:r w:rsidR="00FB7DCF" w:rsidRPr="00FB7DCF">
        <w:rPr>
          <w:sz w:val="28"/>
          <w:szCs w:val="28"/>
        </w:rPr>
        <w:t>специалисту  первой</w:t>
      </w:r>
      <w:proofErr w:type="gramEnd"/>
      <w:r w:rsidR="00FB7DCF" w:rsidRPr="00FB7DCF">
        <w:rPr>
          <w:sz w:val="28"/>
          <w:szCs w:val="28"/>
        </w:rPr>
        <w:t xml:space="preserve"> категории</w:t>
      </w:r>
      <w:r w:rsidR="002753FB">
        <w:rPr>
          <w:sz w:val="28"/>
          <w:szCs w:val="28"/>
        </w:rPr>
        <w:t xml:space="preserve"> </w:t>
      </w:r>
      <w:r w:rsidR="00FB7DCF" w:rsidRPr="00FB7DCF">
        <w:rPr>
          <w:sz w:val="28"/>
          <w:szCs w:val="28"/>
        </w:rPr>
        <w:t xml:space="preserve"> </w:t>
      </w:r>
      <w:r w:rsidRPr="00FB7DCF">
        <w:rPr>
          <w:sz w:val="28"/>
          <w:szCs w:val="28"/>
        </w:rPr>
        <w:t xml:space="preserve">администрации </w:t>
      </w:r>
      <w:r w:rsidR="00FB7DCF" w:rsidRPr="00FB7DCF">
        <w:rPr>
          <w:sz w:val="28"/>
          <w:szCs w:val="28"/>
        </w:rPr>
        <w:t>Верхнеплавицкого</w:t>
      </w:r>
      <w:r w:rsidRPr="00FB7DCF">
        <w:rPr>
          <w:sz w:val="28"/>
          <w:szCs w:val="28"/>
        </w:rPr>
        <w:t xml:space="preserve"> сельского поселения предложения об изменении сводной бюджетной росписи и лимитов бюджетных обязательств до 10 декабря текущего финансового года.</w:t>
      </w:r>
      <w:r w:rsidR="00FB7DCF" w:rsidRPr="00FB7DC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FB7DCF">
        <w:rPr>
          <w:sz w:val="28"/>
          <w:szCs w:val="28"/>
        </w:rPr>
        <w:t xml:space="preserve">4.4. В ходе исполнения бюджета показатели сводной бюджетной росписи могут быть изменены в соответствии с решениями главы </w:t>
      </w:r>
      <w:r w:rsidR="00FB7DCF" w:rsidRPr="00FB7DCF">
        <w:rPr>
          <w:sz w:val="28"/>
          <w:szCs w:val="28"/>
        </w:rPr>
        <w:t>Верхнеплавицкого</w:t>
      </w:r>
      <w:r w:rsidRPr="00FB7DCF">
        <w:rPr>
          <w:sz w:val="28"/>
          <w:szCs w:val="28"/>
        </w:rPr>
        <w:t xml:space="preserve"> сельского поселения с последующим внесением изменений в решение о бюджете в следующих случаях:</w:t>
      </w:r>
      <w:r w:rsidR="00FB7DCF" w:rsidRPr="00FB7DCF">
        <w:rPr>
          <w:sz w:val="28"/>
          <w:szCs w:val="28"/>
        </w:rPr>
        <w:t xml:space="preserve">                                               </w:t>
      </w:r>
      <w:r w:rsidR="00FB7DCF">
        <w:rPr>
          <w:sz w:val="28"/>
          <w:szCs w:val="28"/>
        </w:rPr>
        <w:t xml:space="preserve">                                                                          </w:t>
      </w:r>
      <w:r w:rsidR="00FB7DCF" w:rsidRPr="00FB7DCF">
        <w:rPr>
          <w:sz w:val="28"/>
          <w:szCs w:val="28"/>
        </w:rPr>
        <w:t xml:space="preserve">   </w:t>
      </w:r>
      <w:r w:rsidRPr="00FB7DCF">
        <w:rPr>
          <w:sz w:val="28"/>
          <w:szCs w:val="28"/>
        </w:rPr>
        <w:t>- поступления средств из федерального, областного, районного бюджетов сверх предусмотренных решением о бюджете на очередной год и на плановый период ассигнований, а также прочих безвозмездных поступлений;</w:t>
      </w:r>
      <w:r w:rsidR="00FB7DCF" w:rsidRPr="00FB7DCF">
        <w:rPr>
          <w:sz w:val="28"/>
          <w:szCs w:val="28"/>
        </w:rPr>
        <w:t xml:space="preserve">                                                                                                        </w:t>
      </w:r>
      <w:r w:rsidRPr="00FB7DCF">
        <w:rPr>
          <w:sz w:val="28"/>
          <w:szCs w:val="28"/>
        </w:rPr>
        <w:t>- в случае использования средств, образовавшихся на текущем счете бюджета</w:t>
      </w:r>
      <w:r w:rsidR="00FB7DCF" w:rsidRPr="00FB7DCF">
        <w:rPr>
          <w:sz w:val="28"/>
          <w:szCs w:val="28"/>
        </w:rPr>
        <w:t xml:space="preserve">  Верхнеплавицкого </w:t>
      </w:r>
      <w:r w:rsidRPr="00FB7DCF">
        <w:rPr>
          <w:sz w:val="28"/>
          <w:szCs w:val="28"/>
        </w:rPr>
        <w:t>сельского поселения на начало финансового года за счет субвенций и субсидий и иных межбюджетных трансфертов, без изменения ГРБС и при сохранении кодов разделов, подразделов, целевых статей и видов расходов, кроме изменений, связанных с изменением бюджетной классификации (без изменения целевого направления расходов).</w:t>
      </w:r>
    </w:p>
    <w:p w:rsidR="00FB7DCF" w:rsidRPr="00FB7DCF" w:rsidRDefault="00CF4899" w:rsidP="00FB7DCF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FB7DCF">
        <w:rPr>
          <w:sz w:val="28"/>
          <w:szCs w:val="28"/>
        </w:rPr>
        <w:t xml:space="preserve">4.5. Основаниями для изменения </w:t>
      </w:r>
    </w:p>
    <w:p w:rsidR="00CF4899" w:rsidRPr="00FB7DCF" w:rsidRDefault="00CF4899" w:rsidP="00FB7DCF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FB7DCF">
        <w:rPr>
          <w:sz w:val="28"/>
          <w:szCs w:val="28"/>
        </w:rPr>
        <w:t>сводной бюджетной росписи являются:</w:t>
      </w:r>
    </w:p>
    <w:p w:rsidR="00CF4899" w:rsidRPr="00FB7DCF" w:rsidRDefault="00CF4899" w:rsidP="00FB7DCF">
      <w:pPr>
        <w:pStyle w:val="ConsPlusNormal"/>
        <w:spacing w:before="240"/>
        <w:rPr>
          <w:sz w:val="28"/>
          <w:szCs w:val="28"/>
        </w:rPr>
      </w:pPr>
      <w:r w:rsidRPr="00FB7DCF">
        <w:rPr>
          <w:sz w:val="28"/>
          <w:szCs w:val="28"/>
        </w:rPr>
        <w:t>- решение о внесении изменений в решение о бюджете;</w:t>
      </w:r>
      <w:r w:rsidR="00FB7DCF" w:rsidRPr="00FB7DCF">
        <w:rPr>
          <w:sz w:val="28"/>
          <w:szCs w:val="28"/>
        </w:rPr>
        <w:t xml:space="preserve">                                                                       </w:t>
      </w:r>
      <w:r w:rsidRPr="00FB7DCF">
        <w:rPr>
          <w:sz w:val="28"/>
          <w:szCs w:val="28"/>
        </w:rPr>
        <w:t xml:space="preserve">- уведомления о бюджетных ассигнованиях (об изменениях бюджетных ассигнований), полученные из финансового отдела администрации </w:t>
      </w:r>
      <w:r w:rsidR="00FB7DCF" w:rsidRPr="00FB7DCF">
        <w:rPr>
          <w:sz w:val="28"/>
          <w:szCs w:val="28"/>
        </w:rPr>
        <w:t>Верхнехавского</w:t>
      </w:r>
      <w:r w:rsidRPr="00FB7DCF">
        <w:rPr>
          <w:sz w:val="28"/>
          <w:szCs w:val="28"/>
        </w:rPr>
        <w:t xml:space="preserve"> муниципального района в случае поступления средств из </w:t>
      </w:r>
      <w:r w:rsidRPr="00FB7DCF">
        <w:rPr>
          <w:sz w:val="28"/>
          <w:szCs w:val="28"/>
        </w:rPr>
        <w:lastRenderedPageBreak/>
        <w:t>федерального, областного и районного бюджетов;</w:t>
      </w:r>
      <w:r w:rsidR="00FB7DCF">
        <w:t xml:space="preserve">                                                                              </w:t>
      </w:r>
      <w:r w:rsidRPr="00FB7DCF">
        <w:rPr>
          <w:sz w:val="28"/>
          <w:szCs w:val="28"/>
        </w:rPr>
        <w:t xml:space="preserve">- постановления Правительства Воронежской области по использованию средств из регионального фонда </w:t>
      </w:r>
      <w:proofErr w:type="spellStart"/>
      <w:r w:rsidRPr="00FB7DCF">
        <w:rPr>
          <w:sz w:val="28"/>
          <w:szCs w:val="28"/>
        </w:rPr>
        <w:t>софинансирования</w:t>
      </w:r>
      <w:proofErr w:type="spellEnd"/>
      <w:r w:rsidRPr="00FB7DCF">
        <w:rPr>
          <w:sz w:val="28"/>
          <w:szCs w:val="28"/>
        </w:rPr>
        <w:t xml:space="preserve"> по муниципальным образованиям в разрезе приоритетных региональных и инвестиционных проектов;</w:t>
      </w:r>
      <w:r w:rsidR="00FB7DCF" w:rsidRPr="00FB7DCF">
        <w:rPr>
          <w:sz w:val="28"/>
          <w:szCs w:val="28"/>
        </w:rPr>
        <w:t xml:space="preserve">                                                                       </w:t>
      </w:r>
      <w:r w:rsidRPr="00FB7DCF">
        <w:rPr>
          <w:sz w:val="28"/>
          <w:szCs w:val="28"/>
        </w:rPr>
        <w:t>- другие причины в соответствии с федеральным и региональным законодательством;</w:t>
      </w:r>
    </w:p>
    <w:p w:rsidR="00FB7DCF" w:rsidRPr="00FB7DCF" w:rsidRDefault="00CF4899" w:rsidP="00FB7DCF">
      <w:r>
        <w:t>- предложения ГРБ, ПБС - в иных случаях (не чаще одного раза в месяц по одной целевой статье расходов). Данные предложения должны содержать мотивированные причины возникновения потребности в изменении бюджетных назначений, а также сводные данные по предлагаемым изменениям в разрезе направления расходов и кодов бюджетной классификации</w:t>
      </w:r>
      <w:r w:rsidR="00FB7DCF">
        <w:t xml:space="preserve">                            </w:t>
      </w:r>
      <w:r w:rsidR="00FB7DCF" w:rsidRPr="00FB7DCF">
        <w:t>Одновременно</w:t>
      </w:r>
      <w:r w:rsidR="00FB7DCF">
        <w:t xml:space="preserve"> </w:t>
      </w:r>
      <w:r w:rsidR="00FB7DCF" w:rsidRPr="00FB7DCF">
        <w:t>специалист  первой категории администрации или получатель бюджетных средств формирует проекты документов об изменении бюджетной росписи и лимитов бюджетных обязательств, которые формируются в разрезе кодов классификации расходов.</w:t>
      </w:r>
    </w:p>
    <w:p w:rsidR="00FB7DCF" w:rsidRDefault="00FB7DCF" w:rsidP="00FB7DCF">
      <w:pPr>
        <w:pStyle w:val="ConsPlusNormal"/>
        <w:ind w:firstLine="540"/>
        <w:jc w:val="both"/>
      </w:pPr>
    </w:p>
    <w:p w:rsidR="00FB7DCF" w:rsidRPr="00FB7DCF" w:rsidRDefault="00FB7DCF" w:rsidP="00FB7DCF">
      <w:pPr>
        <w:pStyle w:val="ConsPlusNormal"/>
        <w:ind w:firstLine="540"/>
        <w:jc w:val="center"/>
        <w:rPr>
          <w:sz w:val="28"/>
          <w:szCs w:val="28"/>
        </w:rPr>
      </w:pPr>
      <w:r w:rsidRPr="00FB7DCF">
        <w:rPr>
          <w:sz w:val="28"/>
          <w:szCs w:val="28"/>
        </w:rPr>
        <w:t>V. Завершение текущего финансового года</w:t>
      </w:r>
    </w:p>
    <w:p w:rsidR="00FB7DCF" w:rsidRPr="00FB7DCF" w:rsidRDefault="00FB7DCF" w:rsidP="00FB7DC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B7DCF">
        <w:rPr>
          <w:sz w:val="28"/>
          <w:szCs w:val="28"/>
        </w:rPr>
        <w:t>5.1. При завершении текущего финансового года бюджетные ассигнования и лимиты бюджетных обязательств на плановый период обнуляются.</w:t>
      </w:r>
    </w:p>
    <w:p w:rsidR="00FB7DCF" w:rsidRPr="002C6029" w:rsidRDefault="00FB7DCF" w:rsidP="00CF4899">
      <w:pPr>
        <w:ind w:left="75"/>
      </w:pPr>
    </w:p>
    <w:sectPr w:rsidR="00FB7DCF" w:rsidRPr="002C6029" w:rsidSect="005C6EA3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B2040"/>
    <w:multiLevelType w:val="hybridMultilevel"/>
    <w:tmpl w:val="4ED0F7CA"/>
    <w:lvl w:ilvl="0" w:tplc="EB42C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29"/>
    <w:rsid w:val="002753FB"/>
    <w:rsid w:val="00287D52"/>
    <w:rsid w:val="002B2CED"/>
    <w:rsid w:val="002C6029"/>
    <w:rsid w:val="005A1487"/>
    <w:rsid w:val="005C6EA3"/>
    <w:rsid w:val="005E5A2A"/>
    <w:rsid w:val="006F628A"/>
    <w:rsid w:val="00CF4899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273B"/>
  <w15:chartTrackingRefBased/>
  <w15:docId w15:val="{55CCB852-8120-4D40-B704-AAE8D165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602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29"/>
    <w:pPr>
      <w:ind w:left="720"/>
      <w:contextualSpacing/>
    </w:pPr>
  </w:style>
  <w:style w:type="paragraph" w:customStyle="1" w:styleId="ConsPlusNormal">
    <w:name w:val="ConsPlusNormal"/>
    <w:rsid w:val="005C6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verhplav</cp:lastModifiedBy>
  <cp:revision>7</cp:revision>
  <cp:lastPrinted>2020-05-20T08:49:00Z</cp:lastPrinted>
  <dcterms:created xsi:type="dcterms:W3CDTF">2020-05-14T07:21:00Z</dcterms:created>
  <dcterms:modified xsi:type="dcterms:W3CDTF">2020-05-20T08:50:00Z</dcterms:modified>
</cp:coreProperties>
</file>