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противодействия коррупции</w:t>
      </w:r>
    </w:p>
    <w:p w:rsidR="009A0E7C" w:rsidRPr="009A0E7C" w:rsidRDefault="009A0E7C" w:rsidP="009A0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F6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bookmarkStart w:id="0" w:name="_GoBack"/>
      <w:bookmarkEnd w:id="0"/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Верхнеплавицкого</w:t>
      </w: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</w:t>
      </w:r>
      <w:r w:rsidR="0037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0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0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9A0E7C" w:rsidRPr="009A0E7C" w:rsidRDefault="009A0E7C" w:rsidP="009A0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4823"/>
        <w:gridCol w:w="9872"/>
      </w:tblGrid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</w:p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 исполнения мероприятия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95" w:type="dxa"/>
            <w:gridSpan w:val="2"/>
          </w:tcPr>
          <w:p w:rsidR="009A0E7C" w:rsidRPr="009A0E7C" w:rsidRDefault="00C167AB" w:rsidP="00C1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законодательному обеспечению противодействия коррупции</w:t>
            </w:r>
          </w:p>
        </w:tc>
      </w:tr>
      <w:tr w:rsidR="009A0E7C" w:rsidRPr="009A0E7C" w:rsidTr="00662539">
        <w:trPr>
          <w:trHeight w:val="1725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1.1.</w:t>
            </w:r>
          </w:p>
        </w:tc>
        <w:tc>
          <w:tcPr>
            <w:tcW w:w="4823" w:type="dxa"/>
          </w:tcPr>
          <w:p w:rsidR="009A0E7C" w:rsidRPr="009A0E7C" w:rsidRDefault="009A0E7C" w:rsidP="009A0E7C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9A0E7C" w:rsidP="00C167AB">
            <w:pPr>
              <w:tabs>
                <w:tab w:val="left" w:pos="828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при разработке проектов нормативных правовых актов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72" w:type="dxa"/>
          </w:tcPr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проектов   </w:t>
            </w:r>
            <w:r w:rsidR="0062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A0E7C" w:rsidRPr="009A0E7C" w:rsidRDefault="009A0E7C" w:rsidP="009A0E7C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E7C" w:rsidRPr="009A0E7C" w:rsidTr="00662539">
        <w:trPr>
          <w:trHeight w:val="1433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823" w:type="dxa"/>
          </w:tcPr>
          <w:p w:rsidR="009A0E7C" w:rsidRPr="009A0E7C" w:rsidRDefault="00B02DB0" w:rsidP="00C167AB">
            <w:pPr>
              <w:widowControl w:val="0"/>
              <w:suppressAutoHyphens/>
              <w:autoSpaceDE w:val="0"/>
              <w:spacing w:after="0" w:line="10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B02DB0" w:rsidRPr="009A0E7C" w:rsidRDefault="009A0E7C" w:rsidP="00B02DB0">
            <w:pPr>
              <w:tabs>
                <w:tab w:val="left" w:pos="708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2DB0" w:rsidRPr="009A0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02DB0"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антикоррупционная экспертиза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нормативных правовых актов</w:t>
            </w:r>
          </w:p>
          <w:p w:rsidR="009A0E7C" w:rsidRPr="009A0E7C" w:rsidRDefault="00B02DB0" w:rsidP="00B02DB0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E7C" w:rsidRPr="009A0E7C" w:rsidRDefault="009A0E7C" w:rsidP="009A0E7C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7C" w:rsidRPr="009A0E7C" w:rsidTr="00662539">
        <w:trPr>
          <w:trHeight w:val="1174"/>
        </w:trPr>
        <w:tc>
          <w:tcPr>
            <w:tcW w:w="937" w:type="dxa"/>
          </w:tcPr>
          <w:p w:rsidR="009A0E7C" w:rsidRPr="009A0E7C" w:rsidRDefault="009A0E7C" w:rsidP="009A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823" w:type="dxa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в </w:t>
            </w:r>
            <w:proofErr w:type="spellStart"/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9872" w:type="dxa"/>
          </w:tcPr>
          <w:p w:rsidR="009A0E7C" w:rsidRPr="009A0E7C" w:rsidRDefault="00253667" w:rsidP="00B0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по противодействию коррупции в </w:t>
            </w:r>
            <w:proofErr w:type="spellStart"/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Верхнеплавицком</w:t>
            </w:r>
            <w:proofErr w:type="spellEnd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рассматривался вопрос правоприменительной практики в </w:t>
            </w:r>
            <w:proofErr w:type="spellStart"/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Верхнеплавицком</w:t>
            </w:r>
            <w:proofErr w:type="spellEnd"/>
            <w:r w:rsidRPr="00253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</w:tr>
      <w:tr w:rsidR="009A0E7C" w:rsidRPr="009A0E7C" w:rsidTr="00CF02CE">
        <w:tc>
          <w:tcPr>
            <w:tcW w:w="937" w:type="dxa"/>
          </w:tcPr>
          <w:p w:rsidR="009A0E7C" w:rsidRPr="009A0E7C" w:rsidRDefault="009A0E7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823" w:type="dxa"/>
            <w:shd w:val="clear" w:color="auto" w:fill="auto"/>
          </w:tcPr>
          <w:p w:rsidR="009A0E7C" w:rsidRPr="009A0E7C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872" w:type="dxa"/>
          </w:tcPr>
          <w:p w:rsidR="009A0E7C" w:rsidRPr="009A0E7C" w:rsidRDefault="009A0E7C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антикоррупционной экспертизы </w:t>
            </w:r>
            <w:r w:rsidR="00C1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актов, 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нормативных правовых актов администрации </w:t>
            </w:r>
            <w:proofErr w:type="spellStart"/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Верхнеплавицком</w:t>
            </w:r>
            <w:proofErr w:type="spellEnd"/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8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заносятся в журнал</w:t>
            </w:r>
            <w:r w:rsidR="00B0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167AB" w:rsidRPr="009A0E7C" w:rsidTr="00CF02CE">
        <w:tc>
          <w:tcPr>
            <w:tcW w:w="937" w:type="dxa"/>
          </w:tcPr>
          <w:p w:rsidR="00C167AB" w:rsidRPr="009A0E7C" w:rsidRDefault="00C167A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823" w:type="dxa"/>
            <w:shd w:val="clear" w:color="auto" w:fill="auto"/>
          </w:tcPr>
          <w:p w:rsidR="00C167AB" w:rsidRPr="00C167AB" w:rsidRDefault="00C167A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 и  иных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 по соблюдению лицами, замещающими   муниципальные должности муниципальной службы 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  <w:tc>
          <w:tcPr>
            <w:tcW w:w="9872" w:type="dxa"/>
          </w:tcPr>
          <w:p w:rsidR="00C167AB" w:rsidRPr="009A0E7C" w:rsidRDefault="00253667" w:rsidP="00C167AB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Осуществлялся комплекс организационных, разъяснительных и иных мер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лицами, замещающими   муниципальные должности муниципальной службы 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ограничений, запретов и по исполнению обязанностей, установленных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>в целях  противодействия  коррупции,  в  том  числе  ограничений,</w:t>
            </w:r>
            <w:r w:rsidRPr="00C167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касающихся получения подарков                                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по противодействию коррупции в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 поселении   вопроса  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  <w:tc>
          <w:tcPr>
            <w:tcW w:w="9872" w:type="dxa"/>
          </w:tcPr>
          <w:p w:rsidR="00253667" w:rsidRDefault="00253667" w:rsidP="005F2A8E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 квартале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комиссией по противодействию коррупции в </w:t>
            </w:r>
            <w:proofErr w:type="spellStart"/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рассматривался вопрос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  эффективности  использования   общественных (публичных)     слушаний,     предусмотренных     земельным     и градостроительным  законодательством  Российской  Федерации,  при рассмотрении  вопросов  о  предоставлении   земельных   участков, находящихся в муниципальной собственности    </w:t>
            </w:r>
          </w:p>
        </w:tc>
      </w:tr>
      <w:tr w:rsidR="00253667" w:rsidRPr="009A0E7C" w:rsidTr="00662539">
        <w:tc>
          <w:tcPr>
            <w:tcW w:w="937" w:type="dxa"/>
          </w:tcPr>
          <w:p w:rsidR="00253667" w:rsidRDefault="0025366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823" w:type="dxa"/>
          </w:tcPr>
          <w:p w:rsidR="00253667" w:rsidRPr="00253667" w:rsidRDefault="00253667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служащими,  замещающими  должности  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службы,  сведений  о  доходах,  об   имуществе   и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2536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253667" w:rsidRDefault="00253667" w:rsidP="005F2A8E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муниципальные служащие, замещающими должности муниципальной службы представили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об имуществе и обязательствах имущественного характера в соответствии с законодательством</w:t>
            </w:r>
          </w:p>
        </w:tc>
      </w:tr>
      <w:tr w:rsidR="00E508F6" w:rsidRPr="009A0E7C" w:rsidTr="00662539"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представления   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руководителями  муниципальных  учреждений   сведений  о  доходах,  об   имуществе   и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  имущественного   характера   в   соответствии   с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                                    </w:t>
            </w:r>
          </w:p>
        </w:tc>
        <w:tc>
          <w:tcPr>
            <w:tcW w:w="9872" w:type="dxa"/>
          </w:tcPr>
          <w:p w:rsidR="00E508F6" w:rsidRDefault="00E508F6" w:rsidP="005F2A8E">
            <w:pPr>
              <w:tabs>
                <w:tab w:val="left" w:pos="7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руководители муниципальных учреждений представили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доходах за 20</w:t>
            </w:r>
            <w:r w:rsidR="009A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 об   имуществе   и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обязательствах  имущественного  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арактера   в   соответствии   с  </w:t>
            </w:r>
            <w:r w:rsidRPr="00E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законодательством                                                </w:t>
            </w:r>
          </w:p>
        </w:tc>
      </w:tr>
      <w:tr w:rsidR="00687234" w:rsidRPr="009A0E7C" w:rsidTr="00662539">
        <w:tc>
          <w:tcPr>
            <w:tcW w:w="15632" w:type="dxa"/>
            <w:gridSpan w:val="3"/>
          </w:tcPr>
          <w:p w:rsidR="00687234" w:rsidRPr="009A0E7C" w:rsidRDefault="00687234" w:rsidP="00E508F6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совершенствованию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управления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предупреждения коррупции</w:t>
            </w: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гражданского </w:t>
            </w:r>
            <w:r w:rsidR="00E50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</w:p>
        </w:tc>
      </w:tr>
      <w:tr w:rsidR="009A0E7C" w:rsidRPr="009A0E7C" w:rsidTr="00662539">
        <w:trPr>
          <w:trHeight w:val="1534"/>
        </w:trPr>
        <w:tc>
          <w:tcPr>
            <w:tcW w:w="937" w:type="dxa"/>
          </w:tcPr>
          <w:p w:rsidR="009A0E7C" w:rsidRPr="009A0E7C" w:rsidRDefault="00687234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54EE7" w:rsidRDefault="00954EE7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финансово-хозяйственной деятельностью подведомственных организаций и учреждений</w:t>
            </w:r>
          </w:p>
        </w:tc>
        <w:tc>
          <w:tcPr>
            <w:tcW w:w="9872" w:type="dxa"/>
          </w:tcPr>
          <w:p w:rsidR="00FE1E5E" w:rsidRDefault="00FE1E5E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E7C" w:rsidRPr="009A0E7C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</w:t>
            </w:r>
            <w:r w:rsidR="003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производился контроль за финансово-хозяйственной деятельностью подведомственных организаций и учреждений</w:t>
            </w:r>
          </w:p>
          <w:p w:rsidR="009A0E7C" w:rsidRPr="009A0E7C" w:rsidRDefault="009A0E7C" w:rsidP="009A0E7C">
            <w:pPr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4EE7" w:rsidRPr="009A0E7C" w:rsidTr="00662539">
        <w:trPr>
          <w:trHeight w:val="1654"/>
        </w:trPr>
        <w:tc>
          <w:tcPr>
            <w:tcW w:w="937" w:type="dxa"/>
          </w:tcPr>
          <w:p w:rsidR="00954EE7" w:rsidRDefault="00954EE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823" w:type="dxa"/>
          </w:tcPr>
          <w:p w:rsidR="00954EE7" w:rsidRPr="00E508F6" w:rsidRDefault="00E508F6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  использованием муниципального   имущества, в том числе переданного в аренду, хозяйственное ведение и оперативное управление.</w:t>
            </w:r>
          </w:p>
        </w:tc>
        <w:tc>
          <w:tcPr>
            <w:tcW w:w="9872" w:type="dxa"/>
          </w:tcPr>
          <w:p w:rsidR="00F871D3" w:rsidRDefault="00E508F6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проводился контроль за использованием  </w:t>
            </w: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муниципального   имущества, в том числе переданного в аренду, хозяйственное ведение и оперативное управление</w:t>
            </w:r>
          </w:p>
          <w:p w:rsidR="00954EE7" w:rsidRDefault="00954EE7" w:rsidP="00F8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8F6" w:rsidRPr="009A0E7C" w:rsidTr="00CF02CE">
        <w:trPr>
          <w:trHeight w:val="862"/>
        </w:trPr>
        <w:tc>
          <w:tcPr>
            <w:tcW w:w="937" w:type="dxa"/>
          </w:tcPr>
          <w:p w:rsidR="00E508F6" w:rsidRDefault="00E508F6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23" w:type="dxa"/>
          </w:tcPr>
          <w:p w:rsidR="00E508F6" w:rsidRPr="00E508F6" w:rsidRDefault="00E508F6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F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принятых контрактных обязательств, проведение электронных торгов</w:t>
            </w:r>
          </w:p>
        </w:tc>
        <w:tc>
          <w:tcPr>
            <w:tcW w:w="9872" w:type="dxa"/>
          </w:tcPr>
          <w:p w:rsidR="00E508F6" w:rsidRDefault="003739D3" w:rsidP="0037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бухгалтером</w:t>
            </w:r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E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проводился контроль </w:t>
            </w:r>
            <w:r w:rsidR="00E6623D" w:rsidRPr="00E508F6">
              <w:rPr>
                <w:rFonts w:ascii="Times New Roman" w:hAnsi="Times New Roman" w:cs="Times New Roman"/>
                <w:sz w:val="24"/>
                <w:szCs w:val="24"/>
              </w:rPr>
              <w:t>за выполнением принятых контрактных обязательств, проведение электронных торгов</w:t>
            </w:r>
          </w:p>
        </w:tc>
      </w:tr>
      <w:tr w:rsidR="00E6623D" w:rsidRPr="009A0E7C" w:rsidTr="006239E6">
        <w:trPr>
          <w:trHeight w:val="563"/>
        </w:trPr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23" w:type="dxa"/>
          </w:tcPr>
          <w:p w:rsidR="00E6623D" w:rsidRPr="00E6623D" w:rsidRDefault="00E6623D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предоставлению муниципальных услуг</w:t>
            </w:r>
          </w:p>
        </w:tc>
        <w:tc>
          <w:tcPr>
            <w:tcW w:w="9872" w:type="dxa"/>
          </w:tcPr>
          <w:p w:rsidR="00E6623D" w:rsidRDefault="00E6623D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специалистом постоянно велась работа по предоставлению муниципальных услуг</w:t>
            </w:r>
          </w:p>
        </w:tc>
      </w:tr>
      <w:tr w:rsidR="00FE1E5E" w:rsidRPr="009A0E7C" w:rsidTr="00662539">
        <w:tc>
          <w:tcPr>
            <w:tcW w:w="937" w:type="dxa"/>
          </w:tcPr>
          <w:p w:rsidR="00FE1E5E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9A0E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695" w:type="dxa"/>
            <w:gridSpan w:val="2"/>
          </w:tcPr>
          <w:p w:rsidR="00FE1E5E" w:rsidRPr="009A0E7C" w:rsidRDefault="00E6623D" w:rsidP="00E6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по предупреждению коррупционных проявлений на муниципальной службе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E1E5E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высококвалифицированных специалистов путем проведения конкурсов на замещение вакантных должностей муниципальной службы, а также формирования кадрового резерва администрации</w:t>
            </w:r>
          </w:p>
        </w:tc>
        <w:tc>
          <w:tcPr>
            <w:tcW w:w="9872" w:type="dxa"/>
          </w:tcPr>
          <w:p w:rsidR="009A0E7C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наличие кадровых вакансий, а так же о кадровом резерве размещаются </w:t>
            </w:r>
            <w:r w:rsidRPr="00FE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сайте,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 «Администрация», подраздел «Муниципальная служба» и обнародуются.</w:t>
            </w:r>
          </w:p>
        </w:tc>
      </w:tr>
      <w:tr w:rsidR="00E6623D" w:rsidRPr="009A0E7C" w:rsidTr="00662539">
        <w:tc>
          <w:tcPr>
            <w:tcW w:w="937" w:type="dxa"/>
          </w:tcPr>
          <w:p w:rsidR="00E6623D" w:rsidRDefault="00E6623D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23" w:type="dxa"/>
          </w:tcPr>
          <w:p w:rsidR="00E6623D" w:rsidRPr="00E6623D" w:rsidRDefault="00E6623D" w:rsidP="00FE1E5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3D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профессиональной подготовки и повышения квалификации кадров работников  администрации</w:t>
            </w:r>
          </w:p>
        </w:tc>
        <w:tc>
          <w:tcPr>
            <w:tcW w:w="9872" w:type="dxa"/>
          </w:tcPr>
          <w:p w:rsidR="00E6623D" w:rsidRPr="009A0E7C" w:rsidRDefault="00DD2755" w:rsidP="008D4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Контроль за профессиональной подготовкой</w:t>
            </w:r>
            <w:r w:rsidR="00E6623D" w:rsidRPr="009F0AE5">
              <w:t xml:space="preserve"> и повышения квалификации кадров работников  администрации</w:t>
            </w:r>
            <w:r w:rsidR="00E6623D">
              <w:t xml:space="preserve"> </w:t>
            </w:r>
            <w:r w:rsidR="00CF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CF02CE">
              <w:t xml:space="preserve"> </w:t>
            </w:r>
            <w:r w:rsidR="00E6623D">
              <w:t>о сельского поселения осуществляется специалистом</w:t>
            </w:r>
          </w:p>
        </w:tc>
      </w:tr>
      <w:tr w:rsidR="008D4E97" w:rsidRPr="009A0E7C" w:rsidTr="00662539">
        <w:tc>
          <w:tcPr>
            <w:tcW w:w="937" w:type="dxa"/>
          </w:tcPr>
          <w:p w:rsidR="008D4E97" w:rsidRPr="009A0E7C" w:rsidRDefault="008D4E9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695" w:type="dxa"/>
            <w:gridSpan w:val="2"/>
          </w:tcPr>
          <w:p w:rsidR="008D4E97" w:rsidRPr="009A0E7C" w:rsidRDefault="008D4E97" w:rsidP="00E6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E66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доступности и прозрачности в деятельности органов местного самоуправления, укрепление связи с гражданским обществом</w:t>
            </w:r>
            <w:r w:rsidRPr="008D4E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724F0C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3" w:type="dxa"/>
          </w:tcPr>
          <w:p w:rsidR="009A0E7C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Обеспечение работы «телефона доверия» главы администрации</w:t>
            </w:r>
            <w:r w:rsidR="00724F0C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DD2755" w:rsidRPr="00DD2755" w:rsidRDefault="00DD2755" w:rsidP="00DD2755">
            <w:pPr>
              <w:pStyle w:val="a9"/>
              <w:jc w:val="both"/>
            </w:pPr>
            <w: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 xml:space="preserve">В  целях мониторинга фактов коррупции в органах местного самоуправления </w:t>
            </w:r>
            <w:r w:rsidR="00CF02CE">
              <w:rPr>
                <w:rFonts w:eastAsia="Times New Roman" w:cs="Times New Roman"/>
                <w:lang w:eastAsia="ru-RU"/>
              </w:rPr>
              <w:t>Верхнеплавицкого</w:t>
            </w:r>
            <w:r w:rsidRPr="00DD2755">
              <w:t xml:space="preserve"> сельского поселения, а также организации эффект</w:t>
            </w:r>
            <w:r>
              <w:t>ивного взаимодействия населения у</w:t>
            </w:r>
            <w:r w:rsidRPr="00DD2755">
              <w:t>твер</w:t>
            </w:r>
            <w:r>
              <w:t>ж</w:t>
            </w:r>
            <w:r w:rsidRPr="00DD2755">
              <w:t>д</w:t>
            </w:r>
            <w:r>
              <w:t>ено п</w:t>
            </w:r>
            <w:r w:rsidRPr="00DD2755">
              <w:t xml:space="preserve">оложение о порядке работы телефона доверия в администрации </w:t>
            </w:r>
            <w:r w:rsidR="00CF02CE">
              <w:rPr>
                <w:rFonts w:eastAsia="Times New Roman" w:cs="Times New Roman"/>
                <w:lang w:eastAsia="ru-RU"/>
              </w:rPr>
              <w:t>Верхнеплавицкого</w:t>
            </w:r>
            <w:r w:rsidRPr="00DD2755"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DD2755">
              <w:t>и опубликовано на сайте администрации</w:t>
            </w:r>
          </w:p>
          <w:p w:rsidR="009A0E7C" w:rsidRPr="009A0E7C" w:rsidRDefault="009A0E7C" w:rsidP="008408BB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BB" w:rsidRPr="009A0E7C" w:rsidTr="00662539">
        <w:tc>
          <w:tcPr>
            <w:tcW w:w="937" w:type="dxa"/>
          </w:tcPr>
          <w:p w:rsidR="008408BB" w:rsidRDefault="008408B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23" w:type="dxa"/>
          </w:tcPr>
          <w:p w:rsidR="008408BB" w:rsidRPr="00DD2755" w:rsidRDefault="00DD2755" w:rsidP="00724F0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75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антикоррупционной деятельности администрации на официальном сайте.</w:t>
            </w:r>
            <w:r w:rsidR="008408BB" w:rsidRPr="00DD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2" w:type="dxa"/>
          </w:tcPr>
          <w:p w:rsidR="00DD2755" w:rsidRPr="009A0E7C" w:rsidRDefault="00DD2755" w:rsidP="00DD2755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="00DB5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антикоррупционной деятельности администрации 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сайте  в информационно - телекоммуникационной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08BB" w:rsidRPr="00724F0C" w:rsidRDefault="008408BB" w:rsidP="00A44CA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977" w:rsidRPr="009A0E7C" w:rsidTr="00662539">
        <w:tc>
          <w:tcPr>
            <w:tcW w:w="937" w:type="dxa"/>
          </w:tcPr>
          <w:p w:rsidR="00F70977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4.3. </w:t>
            </w:r>
          </w:p>
        </w:tc>
        <w:tc>
          <w:tcPr>
            <w:tcW w:w="4823" w:type="dxa"/>
          </w:tcPr>
          <w:p w:rsidR="00F70977" w:rsidRPr="00DB5041" w:rsidRDefault="00DB5041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на предмет выявления коррупци</w:t>
            </w:r>
            <w:r w:rsidR="00C03A1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DB5041">
              <w:rPr>
                <w:rFonts w:ascii="Times New Roman" w:hAnsi="Times New Roman" w:cs="Times New Roman"/>
                <w:sz w:val="24"/>
                <w:szCs w:val="24"/>
              </w:rPr>
              <w:t>ных проявлений с последующим принятием мер по их устранению</w:t>
            </w:r>
          </w:p>
        </w:tc>
        <w:tc>
          <w:tcPr>
            <w:tcW w:w="9872" w:type="dxa"/>
          </w:tcPr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Служебная проверка проводится 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служебной проверки  полностью,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и всесторонне 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авливаются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факт совершения муниципальным служащим противоправного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дисциплинарного проступка и обстоятельства, способствовавшего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совершению;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и условия, способствовавшие совершению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противоправного действия, дисциплинарного проступка;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 и размер вреда (ущерба), причиненного муниципальным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 в результате противоправного действия, дисциплинарного</w:t>
            </w:r>
          </w:p>
          <w:p w:rsidR="00C03A1B" w:rsidRPr="00402742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проступка;</w:t>
            </w:r>
          </w:p>
          <w:p w:rsid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обстоятельства, послужившие основанием для 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служебной проверки.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F70977" w:rsidRDefault="00C03A1B" w:rsidP="005F2A8E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3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заявления и обращения граждан и организаций на действие муниципальных служащих в администрацию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F616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сельского поселения не поступали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4.4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служащих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402742" w:rsidRDefault="00C03A1B" w:rsidP="000213AC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02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доходах, расходах, об имуществе и обязательствах имущественного характера,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выборных должностных лиц,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</w:tr>
      <w:tr w:rsidR="00C03A1B" w:rsidRPr="009A0E7C" w:rsidTr="00662539">
        <w:tc>
          <w:tcPr>
            <w:tcW w:w="937" w:type="dxa"/>
          </w:tcPr>
          <w:p w:rsidR="00C03A1B" w:rsidRDefault="00C03A1B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Организация  размещения  сведений  о  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>лиц,    руководителей  муниципальных  учреждений и членов их семей 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  <w:tc>
          <w:tcPr>
            <w:tcW w:w="9872" w:type="dxa"/>
          </w:tcPr>
          <w:p w:rsidR="00C03A1B" w:rsidRPr="002C3377" w:rsidRDefault="00C03A1B" w:rsidP="005F2A8E">
            <w:pPr>
              <w:widowControl w:val="0"/>
              <w:suppressAutoHyphens/>
              <w:autoSpaceDE w:val="0"/>
              <w:spacing w:after="0" w:line="100" w:lineRule="atLeast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принято, проверено 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</w:t>
            </w:r>
            <w:r w:rsidR="005F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3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доходах,  об  имуществе   и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   имущественного    характера    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лиц,    руководителей  муниципальных  учреждений и членов их семей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размещены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на  официальном сайте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поселения Верхнехавского муниципального района                                                           </w:t>
            </w:r>
          </w:p>
        </w:tc>
      </w:tr>
      <w:tr w:rsidR="009A0E7C" w:rsidRPr="009A0E7C" w:rsidTr="00662539">
        <w:tc>
          <w:tcPr>
            <w:tcW w:w="15632" w:type="dxa"/>
            <w:gridSpan w:val="3"/>
          </w:tcPr>
          <w:p w:rsidR="009A0E7C" w:rsidRPr="009A0E7C" w:rsidRDefault="003B7976" w:rsidP="00C03A1B">
            <w:pPr>
              <w:tabs>
                <w:tab w:val="left" w:pos="900"/>
              </w:tabs>
              <w:spacing w:after="0" w:line="240" w:lineRule="auto"/>
              <w:ind w:right="-11"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</w:t>
            </w:r>
            <w:r w:rsidR="00F70977" w:rsidRPr="00F709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5.  </w:t>
            </w:r>
            <w:r w:rsidR="00C03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Первоочередные меры по реализации национального плана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F70977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4823" w:type="dxa"/>
          </w:tcPr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Принятие мер по соблюдению муниципальными служащими  общих принципов служебного поведения Кодекса этики</w:t>
            </w:r>
            <w:r w:rsidR="00BE05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служебного поведения 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муниципальных служащих </w:t>
            </w:r>
          </w:p>
          <w:p w:rsidR="00C03A1B" w:rsidRPr="00C03A1B" w:rsidRDefault="00F616D8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C03A1B"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сельского  поселения</w:t>
            </w:r>
          </w:p>
          <w:p w:rsidR="00C03A1B" w:rsidRPr="00C03A1B" w:rsidRDefault="00C03A1B" w:rsidP="00C03A1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Верхнехавского района</w:t>
            </w:r>
          </w:p>
          <w:p w:rsidR="009A0E7C" w:rsidRPr="009A0E7C" w:rsidRDefault="00C03A1B" w:rsidP="00C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Воронежской области</w:t>
            </w:r>
          </w:p>
        </w:tc>
        <w:tc>
          <w:tcPr>
            <w:tcW w:w="9872" w:type="dxa"/>
          </w:tcPr>
          <w:p w:rsidR="009A0E7C" w:rsidRPr="009A0E7C" w:rsidRDefault="00662539" w:rsidP="00662539">
            <w:pPr>
              <w:pStyle w:val="a8"/>
              <w:shd w:val="clear" w:color="auto" w:fill="FBFBFB"/>
              <w:spacing w:before="0" w:beforeAutospacing="0" w:after="150" w:afterAutospacing="0" w:line="300" w:lineRule="atLeast"/>
              <w:jc w:val="both"/>
            </w:pPr>
            <w:r>
              <w:lastRenderedPageBreak/>
              <w:t xml:space="preserve">Муниципальными служащими соблюдаются общие принципы Кодекса этики служебного поведения муниципальных служащих </w:t>
            </w:r>
            <w:r w:rsidR="00F616D8">
              <w:t>Верхнеплавицкого</w:t>
            </w:r>
            <w:r>
              <w:t xml:space="preserve"> сельского поселения Верхнехавского муниципального района Воронежской области</w:t>
            </w:r>
          </w:p>
        </w:tc>
      </w:tr>
      <w:tr w:rsidR="009A0E7C" w:rsidRPr="009A0E7C" w:rsidTr="00662539">
        <w:tc>
          <w:tcPr>
            <w:tcW w:w="937" w:type="dxa"/>
          </w:tcPr>
          <w:p w:rsidR="009A0E7C" w:rsidRPr="009A0E7C" w:rsidRDefault="00560910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A0E7C" w:rsidRPr="009A0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823" w:type="dxa"/>
          </w:tcPr>
          <w:p w:rsidR="009A0E7C" w:rsidRPr="00C03A1B" w:rsidRDefault="00C03A1B" w:rsidP="009A0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1B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</w:t>
            </w:r>
          </w:p>
        </w:tc>
        <w:tc>
          <w:tcPr>
            <w:tcW w:w="9872" w:type="dxa"/>
          </w:tcPr>
          <w:p w:rsidR="009A0E7C" w:rsidRPr="009A0E7C" w:rsidRDefault="009A0E7C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создана 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BE0549" w:rsidRPr="002C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урегулированию конфликта интересов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Постановлением администрации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2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 ред. Постановления от 05.04.2018 г. №23/1)</w:t>
            </w:r>
            <w:r w:rsidR="00BE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осуществляет свою деятельность в соответствии с положением о Комиссии.</w:t>
            </w:r>
            <w:r w:rsidR="0056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конфликта интересов, в том числе после ухода муниципального служащего с муниципальной службы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просвещению граждан</w:t>
            </w:r>
          </w:p>
        </w:tc>
        <w:tc>
          <w:tcPr>
            <w:tcW w:w="9872" w:type="dxa"/>
          </w:tcPr>
          <w:p w:rsidR="00BE0549" w:rsidRPr="009A0E7C" w:rsidRDefault="00BE0549" w:rsidP="00BE0549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 количестве муниципальных служащих с указанием фактических затрат на их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размещены на официальном сайте администрации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Верхнеплавицкого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сети Интернет.</w:t>
            </w:r>
          </w:p>
        </w:tc>
      </w:tr>
      <w:tr w:rsidR="00BE0549" w:rsidRPr="009A0E7C" w:rsidTr="00662539">
        <w:tc>
          <w:tcPr>
            <w:tcW w:w="937" w:type="dxa"/>
          </w:tcPr>
          <w:p w:rsidR="00BE0549" w:rsidRDefault="00BE0549" w:rsidP="009A0E7C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823" w:type="dxa"/>
          </w:tcPr>
          <w:p w:rsidR="00BE0549" w:rsidRPr="00BE0549" w:rsidRDefault="00BE0549" w:rsidP="009A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созданию эффективной системы обратной связи, позволяющей администрации </w:t>
            </w:r>
            <w:r w:rsidR="00F61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Верхнеплавицкого </w:t>
            </w:r>
            <w:r w:rsidRPr="00BE054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Верхнехавского муниципального района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9872" w:type="dxa"/>
          </w:tcPr>
          <w:p w:rsidR="00BE0549" w:rsidRPr="00402742" w:rsidRDefault="00BE0549" w:rsidP="000B0DEE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о состоянии коррупции на территории поселения осуществляется  путем проведения анализа обращений граждан в органы местного самоуправления.</w:t>
            </w:r>
          </w:p>
        </w:tc>
      </w:tr>
    </w:tbl>
    <w:p w:rsidR="003F66BD" w:rsidRDefault="000B0DEE">
      <w:r>
        <w:t xml:space="preserve"> </w:t>
      </w:r>
    </w:p>
    <w:p w:rsidR="000B0DEE" w:rsidRDefault="000B0DEE"/>
    <w:p w:rsidR="000B0DEE" w:rsidRPr="000B0DEE" w:rsidRDefault="00CC4940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</w:t>
      </w:r>
      <w:r w:rsidR="000B0DEE" w:rsidRPr="000B0DEE">
        <w:rPr>
          <w:sz w:val="24"/>
          <w:szCs w:val="24"/>
        </w:rPr>
        <w:t xml:space="preserve"> комиссии</w:t>
      </w:r>
      <w:r w:rsidR="000B0DEE">
        <w:rPr>
          <w:sz w:val="24"/>
          <w:szCs w:val="24"/>
        </w:rPr>
        <w:t xml:space="preserve">                                                             </w:t>
      </w:r>
      <w:proofErr w:type="spellStart"/>
      <w:r w:rsidR="00F616D8">
        <w:rPr>
          <w:sz w:val="24"/>
          <w:szCs w:val="24"/>
        </w:rPr>
        <w:t>Л.Л.Гуренкова</w:t>
      </w:r>
      <w:proofErr w:type="spellEnd"/>
    </w:p>
    <w:sectPr w:rsidR="000B0DEE" w:rsidRPr="000B0DEE" w:rsidSect="007A0EA3">
      <w:headerReference w:type="even" r:id="rId7"/>
      <w:headerReference w:type="default" r:id="rId8"/>
      <w:pgSz w:w="16838" w:h="11906" w:orient="landscape"/>
      <w:pgMar w:top="53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A0" w:rsidRDefault="004318A0" w:rsidP="009A0E7C">
      <w:pPr>
        <w:spacing w:after="0" w:line="240" w:lineRule="auto"/>
      </w:pPr>
      <w:r>
        <w:separator/>
      </w:r>
    </w:p>
  </w:endnote>
  <w:endnote w:type="continuationSeparator" w:id="0">
    <w:p w:rsidR="004318A0" w:rsidRDefault="004318A0" w:rsidP="009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A0" w:rsidRDefault="004318A0" w:rsidP="009A0E7C">
      <w:pPr>
        <w:spacing w:after="0" w:line="240" w:lineRule="auto"/>
      </w:pPr>
      <w:r>
        <w:separator/>
      </w:r>
    </w:p>
  </w:footnote>
  <w:footnote w:type="continuationSeparator" w:id="0">
    <w:p w:rsidR="004318A0" w:rsidRDefault="004318A0" w:rsidP="009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C60" w:rsidRDefault="004318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0" w:rsidRDefault="005C5BBE" w:rsidP="00791B7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ED2">
      <w:rPr>
        <w:rStyle w:val="a7"/>
        <w:noProof/>
      </w:rPr>
      <w:t>2</w:t>
    </w:r>
    <w:r>
      <w:rPr>
        <w:rStyle w:val="a7"/>
      </w:rPr>
      <w:fldChar w:fldCharType="end"/>
    </w:r>
  </w:p>
  <w:p w:rsidR="00633C60" w:rsidRDefault="004318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F7A"/>
    <w:rsid w:val="000213AC"/>
    <w:rsid w:val="00046D32"/>
    <w:rsid w:val="000767CE"/>
    <w:rsid w:val="000B0DEE"/>
    <w:rsid w:val="000E3426"/>
    <w:rsid w:val="00111A41"/>
    <w:rsid w:val="00253667"/>
    <w:rsid w:val="002C3377"/>
    <w:rsid w:val="00305110"/>
    <w:rsid w:val="0035164F"/>
    <w:rsid w:val="003520A4"/>
    <w:rsid w:val="003529CB"/>
    <w:rsid w:val="003739D3"/>
    <w:rsid w:val="00394136"/>
    <w:rsid w:val="003B7976"/>
    <w:rsid w:val="003C08C5"/>
    <w:rsid w:val="003F66BD"/>
    <w:rsid w:val="00402742"/>
    <w:rsid w:val="004318A0"/>
    <w:rsid w:val="00441F7A"/>
    <w:rsid w:val="004E2A1C"/>
    <w:rsid w:val="004F6CA6"/>
    <w:rsid w:val="00560910"/>
    <w:rsid w:val="0057654A"/>
    <w:rsid w:val="005C5BBE"/>
    <w:rsid w:val="005F2A8E"/>
    <w:rsid w:val="005F41B8"/>
    <w:rsid w:val="00607A14"/>
    <w:rsid w:val="00622ED2"/>
    <w:rsid w:val="006239E6"/>
    <w:rsid w:val="0066011C"/>
    <w:rsid w:val="00662539"/>
    <w:rsid w:val="00687234"/>
    <w:rsid w:val="007131B7"/>
    <w:rsid w:val="00724F0C"/>
    <w:rsid w:val="00730363"/>
    <w:rsid w:val="00740FDA"/>
    <w:rsid w:val="007A3F1E"/>
    <w:rsid w:val="007C6AC6"/>
    <w:rsid w:val="008408BB"/>
    <w:rsid w:val="00877A27"/>
    <w:rsid w:val="008D4E97"/>
    <w:rsid w:val="008E6F61"/>
    <w:rsid w:val="00903692"/>
    <w:rsid w:val="00917100"/>
    <w:rsid w:val="00921FA3"/>
    <w:rsid w:val="00954EE7"/>
    <w:rsid w:val="009A0E7C"/>
    <w:rsid w:val="009A4EC3"/>
    <w:rsid w:val="00A44CA6"/>
    <w:rsid w:val="00B02C15"/>
    <w:rsid w:val="00B02DB0"/>
    <w:rsid w:val="00B02F36"/>
    <w:rsid w:val="00B72879"/>
    <w:rsid w:val="00BA0DE1"/>
    <w:rsid w:val="00BE0549"/>
    <w:rsid w:val="00C03A1B"/>
    <w:rsid w:val="00C167AB"/>
    <w:rsid w:val="00C211F2"/>
    <w:rsid w:val="00C870B1"/>
    <w:rsid w:val="00CC4940"/>
    <w:rsid w:val="00CE3B4B"/>
    <w:rsid w:val="00CF02CE"/>
    <w:rsid w:val="00D31B5E"/>
    <w:rsid w:val="00D90912"/>
    <w:rsid w:val="00DB5041"/>
    <w:rsid w:val="00DC7EC8"/>
    <w:rsid w:val="00DD2755"/>
    <w:rsid w:val="00DF6C0E"/>
    <w:rsid w:val="00E508F6"/>
    <w:rsid w:val="00E6623D"/>
    <w:rsid w:val="00E82ABC"/>
    <w:rsid w:val="00ED4261"/>
    <w:rsid w:val="00F31084"/>
    <w:rsid w:val="00F57524"/>
    <w:rsid w:val="00F616D8"/>
    <w:rsid w:val="00F70977"/>
    <w:rsid w:val="00F871D3"/>
    <w:rsid w:val="00FE1E5E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06A7"/>
  <w15:docId w15:val="{CFFF4FF4-759A-46A7-9A2C-9E2EE8B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E7C"/>
  </w:style>
  <w:style w:type="paragraph" w:styleId="a5">
    <w:name w:val="footer"/>
    <w:basedOn w:val="a"/>
    <w:link w:val="a6"/>
    <w:uiPriority w:val="99"/>
    <w:unhideWhenUsed/>
    <w:rsid w:val="009A0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E7C"/>
  </w:style>
  <w:style w:type="character" w:styleId="a7">
    <w:name w:val="page number"/>
    <w:basedOn w:val="a0"/>
    <w:rsid w:val="009A0E7C"/>
  </w:style>
  <w:style w:type="paragraph" w:styleId="a8">
    <w:name w:val="Normal (Web)"/>
    <w:basedOn w:val="a"/>
    <w:uiPriority w:val="99"/>
    <w:unhideWhenUsed/>
    <w:rsid w:val="0056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D275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D2755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08EE8-4845-4253-BAF5-1DE808E8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verhplav</cp:lastModifiedBy>
  <cp:revision>37</cp:revision>
  <cp:lastPrinted>2025-02-05T07:20:00Z</cp:lastPrinted>
  <dcterms:created xsi:type="dcterms:W3CDTF">2018-12-21T07:46:00Z</dcterms:created>
  <dcterms:modified xsi:type="dcterms:W3CDTF">2025-02-06T10:14:00Z</dcterms:modified>
</cp:coreProperties>
</file>