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2F5D89" w:rsidRDefault="002F5D89"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jc w:val="right"/>
      </w:pPr>
      <w:r w:rsidRPr="001B2FF2">
        <w:t>Приложение</w:t>
      </w:r>
    </w:p>
    <w:p w:rsidR="00854E07" w:rsidRPr="001B2FF2" w:rsidRDefault="00854E07" w:rsidP="00BF368A">
      <w:pPr>
        <w:pStyle w:val="afffffe"/>
        <w:jc w:val="right"/>
      </w:pPr>
      <w:r w:rsidRPr="001B2FF2">
        <w:t>к постановлению администрации</w:t>
      </w:r>
    </w:p>
    <w:p w:rsidR="007D5D5B" w:rsidRDefault="00A565AF" w:rsidP="00BF368A">
      <w:pPr>
        <w:pStyle w:val="afffffe"/>
        <w:jc w:val="right"/>
      </w:pPr>
      <w:r>
        <w:t>Верхнеплавицкого</w:t>
      </w:r>
      <w:r w:rsidR="00854E07">
        <w:t xml:space="preserve"> сельского поселения </w:t>
      </w:r>
    </w:p>
    <w:p w:rsidR="007D5D5B" w:rsidRDefault="00854E07" w:rsidP="00BF368A">
      <w:pPr>
        <w:pStyle w:val="afffffe"/>
        <w:jc w:val="right"/>
      </w:pPr>
      <w:r>
        <w:t xml:space="preserve">Верхнехавского </w:t>
      </w:r>
      <w:r w:rsidRPr="001B2FF2">
        <w:t xml:space="preserve">муниципального района </w:t>
      </w:r>
    </w:p>
    <w:p w:rsidR="00854E07" w:rsidRPr="001B2FF2" w:rsidRDefault="00854E07" w:rsidP="007D5D5B">
      <w:pPr>
        <w:pStyle w:val="afffffe"/>
        <w:jc w:val="right"/>
      </w:pPr>
      <w:r w:rsidRPr="001B2FF2">
        <w:t xml:space="preserve">Воронежской области </w:t>
      </w:r>
    </w:p>
    <w:p w:rsidR="00F01816"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A565AF">
        <w:rPr>
          <w:rFonts w:ascii="Times New Roman" w:hAnsi="Times New Roman"/>
          <w:sz w:val="28"/>
          <w:szCs w:val="28"/>
        </w:rPr>
        <w:t>20</w:t>
      </w:r>
      <w:r w:rsidR="007D5D5B">
        <w:rPr>
          <w:rFonts w:ascii="Times New Roman" w:hAnsi="Times New Roman"/>
          <w:sz w:val="28"/>
          <w:szCs w:val="28"/>
        </w:rPr>
        <w:t>.02.</w:t>
      </w:r>
      <w:r>
        <w:rPr>
          <w:rFonts w:ascii="Times New Roman" w:hAnsi="Times New Roman"/>
          <w:sz w:val="28"/>
          <w:szCs w:val="28"/>
        </w:rPr>
        <w:t xml:space="preserve">2024 </w:t>
      </w:r>
      <w:r w:rsidRPr="001B2FF2">
        <w:rPr>
          <w:rFonts w:ascii="Times New Roman" w:hAnsi="Times New Roman"/>
          <w:sz w:val="28"/>
          <w:szCs w:val="28"/>
        </w:rPr>
        <w:t>г.</w:t>
      </w:r>
      <w:r w:rsidR="007D5D5B">
        <w:rPr>
          <w:rFonts w:ascii="Times New Roman" w:hAnsi="Times New Roman"/>
          <w:sz w:val="28"/>
          <w:szCs w:val="28"/>
        </w:rPr>
        <w:t xml:space="preserve">  </w:t>
      </w:r>
      <w:r w:rsidRPr="001B2FF2">
        <w:rPr>
          <w:rFonts w:ascii="Times New Roman" w:hAnsi="Times New Roman"/>
          <w:sz w:val="28"/>
          <w:szCs w:val="28"/>
        </w:rPr>
        <w:t xml:space="preserve"> № </w:t>
      </w:r>
      <w:r w:rsidR="00A565AF">
        <w:rPr>
          <w:rFonts w:ascii="Times New Roman" w:hAnsi="Times New Roman"/>
          <w:sz w:val="28"/>
          <w:szCs w:val="28"/>
        </w:rPr>
        <w:t>6</w:t>
      </w:r>
      <w:r w:rsidR="00F01816">
        <w:rPr>
          <w:rFonts w:ascii="Times New Roman" w:hAnsi="Times New Roman"/>
          <w:sz w:val="28"/>
          <w:szCs w:val="28"/>
        </w:rPr>
        <w:t xml:space="preserve"> </w:t>
      </w:r>
    </w:p>
    <w:p w:rsidR="00742506" w:rsidRPr="001B2FF2" w:rsidRDefault="00742506" w:rsidP="00854E07">
      <w:pPr>
        <w:ind w:left="5103"/>
        <w:jc w:val="right"/>
        <w:rPr>
          <w:rFonts w:ascii="Times New Roman" w:hAnsi="Times New Roman"/>
          <w:sz w:val="28"/>
          <w:szCs w:val="28"/>
        </w:rPr>
      </w:pPr>
      <w:r w:rsidRPr="00F01816">
        <w:rPr>
          <w:rFonts w:ascii="Times New Roman" w:hAnsi="Times New Roman"/>
          <w:sz w:val="28"/>
          <w:szCs w:val="28"/>
        </w:rPr>
        <w:t xml:space="preserve">(ред. от </w:t>
      </w:r>
      <w:r w:rsidR="00A565AF">
        <w:rPr>
          <w:rFonts w:ascii="Times New Roman" w:hAnsi="Times New Roman"/>
          <w:sz w:val="28"/>
          <w:szCs w:val="28"/>
        </w:rPr>
        <w:t>06</w:t>
      </w:r>
      <w:r w:rsidRPr="00F01816">
        <w:rPr>
          <w:rFonts w:ascii="Times New Roman" w:hAnsi="Times New Roman"/>
          <w:sz w:val="28"/>
          <w:szCs w:val="28"/>
        </w:rPr>
        <w:t>.1</w:t>
      </w:r>
      <w:r w:rsidR="00A565AF">
        <w:rPr>
          <w:rFonts w:ascii="Times New Roman" w:hAnsi="Times New Roman"/>
          <w:sz w:val="28"/>
          <w:szCs w:val="28"/>
        </w:rPr>
        <w:t>1</w:t>
      </w:r>
      <w:r w:rsidRPr="00F01816">
        <w:rPr>
          <w:rFonts w:ascii="Times New Roman" w:hAnsi="Times New Roman"/>
          <w:sz w:val="28"/>
          <w:szCs w:val="28"/>
        </w:rPr>
        <w:t xml:space="preserve">.2024 г. № </w:t>
      </w:r>
      <w:r w:rsidR="00A565AF">
        <w:rPr>
          <w:rFonts w:ascii="Times New Roman" w:hAnsi="Times New Roman"/>
          <w:sz w:val="28"/>
          <w:szCs w:val="28"/>
        </w:rPr>
        <w:t>6</w:t>
      </w:r>
      <w:r w:rsidR="00B5565E">
        <w:rPr>
          <w:rFonts w:ascii="Times New Roman" w:hAnsi="Times New Roman"/>
          <w:sz w:val="28"/>
          <w:szCs w:val="28"/>
        </w:rPr>
        <w:t>5</w:t>
      </w:r>
      <w:r w:rsidR="00D13AC2">
        <w:rPr>
          <w:rFonts w:ascii="Times New Roman" w:hAnsi="Times New Roman"/>
          <w:sz w:val="28"/>
          <w:szCs w:val="28"/>
        </w:rPr>
        <w:t>, от 09.12.2024г №82</w:t>
      </w:r>
      <w:r w:rsidRPr="00F01816">
        <w:rPr>
          <w:rFonts w:ascii="Times New Roman" w:hAnsi="Times New Roman"/>
          <w:sz w:val="28"/>
          <w:szCs w:val="28"/>
        </w:rPr>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w:t>
      </w:r>
      <w:bookmarkStart w:id="0" w:name="_GoBack"/>
      <w:bookmarkEnd w:id="0"/>
      <w:r w:rsidR="00DB2514" w:rsidRPr="00854E07">
        <w:rPr>
          <w:rFonts w:ascii="Times New Roman" w:hAnsi="Times New Roman" w:cs="Times New Roman"/>
          <w:bCs w:val="0"/>
          <w:sz w:val="28"/>
          <w:szCs w:val="28"/>
        </w:rPr>
        <w:t>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A565AF" w:rsidP="007D5D5B">
      <w:pPr>
        <w:pStyle w:val="afffffe"/>
        <w:jc w:val="center"/>
        <w:rPr>
          <w:b/>
          <w:bCs/>
        </w:rPr>
      </w:pPr>
      <w:r>
        <w:rPr>
          <w:b/>
          <w:bCs/>
        </w:rPr>
        <w:t>Верхнеплавицкого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565AF">
        <w:rPr>
          <w:color w:val="auto"/>
          <w:szCs w:val="28"/>
        </w:rPr>
        <w:t>Верхнеплавицкого</w:t>
      </w:r>
      <w:r w:rsidR="007D5D5B">
        <w:rPr>
          <w:color w:val="auto"/>
          <w:szCs w:val="28"/>
        </w:rPr>
        <w:t xml:space="preserve">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A565AF">
        <w:rPr>
          <w:color w:val="auto"/>
          <w:szCs w:val="28"/>
        </w:rPr>
        <w:t>Верхнеплавицкого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proofErr w:type="gramStart"/>
      <w:r w:rsidR="00A565AF" w:rsidRPr="00A565AF">
        <w:rPr>
          <w:sz w:val="28"/>
          <w:szCs w:val="28"/>
        </w:rPr>
        <w:t>Верхнеплавицкого</w:t>
      </w:r>
      <w:r w:rsidR="007D5D5B">
        <w:rPr>
          <w:rFonts w:cs="Times New Roman"/>
          <w:sz w:val="28"/>
          <w:szCs w:val="28"/>
        </w:rPr>
        <w:t xml:space="preserve"> </w:t>
      </w:r>
      <w:r w:rsidR="008C5756">
        <w:rPr>
          <w:rFonts w:cs="Times New Roman"/>
          <w:sz w:val="28"/>
          <w:szCs w:val="28"/>
        </w:rPr>
        <w:t xml:space="preserve"> сельского</w:t>
      </w:r>
      <w:proofErr w:type="gramEnd"/>
      <w:r w:rsidR="008C5756">
        <w:rPr>
          <w:rFonts w:cs="Times New Roman"/>
          <w:sz w:val="28"/>
          <w:szCs w:val="28"/>
        </w:rPr>
        <w:t xml:space="preserve">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 xml:space="preserve">На официальном сайте Администрации </w:t>
      </w:r>
      <w:r w:rsidR="00A565AF" w:rsidRPr="00A565AF">
        <w:rPr>
          <w:sz w:val="28"/>
          <w:szCs w:val="28"/>
        </w:rPr>
        <w:t>Верхнеплавицкого</w:t>
      </w:r>
      <w:r w:rsidR="00371378" w:rsidRPr="00371378">
        <w:rPr>
          <w:rFonts w:ascii="Times New Roman" w:eastAsia="Times New Roman" w:hAnsi="Times New Roman" w:cs="Times New Roman"/>
          <w:spacing w:val="7"/>
          <w:sz w:val="28"/>
          <w:szCs w:val="28"/>
        </w:rPr>
        <w:t xml:space="preserve"> сельского поселения (</w:t>
      </w:r>
      <w:r w:rsidR="00A565AF" w:rsidRPr="00F77085">
        <w:t>(</w:t>
      </w:r>
      <w:r w:rsidR="00A565AF" w:rsidRPr="003C5A85">
        <w:rPr>
          <w:spacing w:val="7"/>
        </w:rPr>
        <w:t>https://vplavic-r36.gosuslugi.ru</w:t>
      </w:r>
      <w:r w:rsidR="00A565AF" w:rsidRPr="00C02F74">
        <w:t xml:space="preserve"> </w:t>
      </w:r>
      <w:r w:rsidR="00A565AF" w:rsidRPr="00C02F74">
        <w:rPr>
          <w:spacing w:val="7"/>
        </w:rPr>
        <w:t xml:space="preserve"> </w:t>
      </w:r>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w:t>
      </w:r>
      <w:r w:rsidR="00371378" w:rsidRPr="00371378">
        <w:rPr>
          <w:rFonts w:ascii="Times New Roman" w:eastAsia="Times New Roman" w:hAnsi="Times New Roman" w:cs="Times New Roman"/>
          <w:spacing w:val="7"/>
          <w:sz w:val="28"/>
          <w:szCs w:val="28"/>
        </w:rPr>
        <w:lastRenderedPageBreak/>
        <w:t xml:space="preserve">(далее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proofErr w:type="spellStart"/>
        <w:r w:rsidR="00371378" w:rsidRPr="00371378">
          <w:rPr>
            <w:rFonts w:ascii="Times New Roman" w:eastAsia="Times New Roman" w:hAnsi="Times New Roman" w:cs="Times New Roman"/>
            <w:color w:val="0000FF" w:themeColor="hyperlink"/>
            <w:spacing w:val="7"/>
            <w:sz w:val="28"/>
            <w:szCs w:val="28"/>
            <w:u w:val="single"/>
            <w:lang w:val="en-US"/>
          </w:rPr>
          <w:t>ru</w:t>
        </w:r>
        <w:proofErr w:type="spellEnd"/>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lastRenderedPageBreak/>
        <w:t>5.1.</w:t>
      </w:r>
      <w:r w:rsidRPr="009E4B3D">
        <w:rPr>
          <w:color w:val="auto"/>
          <w:szCs w:val="28"/>
        </w:rPr>
        <w:tab/>
        <w:t>Муниципальная услуга</w:t>
      </w:r>
      <w:r w:rsidR="008C5756">
        <w:rPr>
          <w:color w:val="auto"/>
          <w:szCs w:val="28"/>
        </w:rPr>
        <w:t xml:space="preserve"> предоставляется Администрацией </w:t>
      </w:r>
      <w:r w:rsidR="00A565AF">
        <w:rPr>
          <w:color w:val="auto"/>
          <w:szCs w:val="28"/>
        </w:rPr>
        <w:t xml:space="preserve">Верхнеплавицкого </w:t>
      </w:r>
      <w:r w:rsidR="008C5756">
        <w:rPr>
          <w:color w:val="auto"/>
          <w:szCs w:val="28"/>
        </w:rPr>
        <w:t>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A565AF">
        <w:rPr>
          <w:sz w:val="28"/>
          <w:szCs w:val="28"/>
        </w:rPr>
        <w:t>Верхнеплавицкого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565AF">
        <w:rPr>
          <w:sz w:val="28"/>
          <w:szCs w:val="28"/>
          <w:lang w:eastAsia="en-US"/>
        </w:rPr>
        <w:t>Верхнеплавицкого</w:t>
      </w:r>
      <w:r w:rsidR="00756B0D" w:rsidRPr="00756B0D">
        <w:rPr>
          <w:sz w:val="28"/>
          <w:szCs w:val="28"/>
          <w:lang w:eastAsia="en-US"/>
        </w:rPr>
        <w:t xml:space="preserve"> сельского поселения» № </w:t>
      </w:r>
      <w:r w:rsidR="00A565AF">
        <w:rPr>
          <w:sz w:val="28"/>
          <w:szCs w:val="28"/>
          <w:lang w:eastAsia="en-US"/>
        </w:rPr>
        <w:t>63</w:t>
      </w:r>
      <w:r w:rsidR="00756B0D" w:rsidRPr="00756B0D">
        <w:rPr>
          <w:sz w:val="28"/>
          <w:szCs w:val="28"/>
          <w:lang w:eastAsia="en-US"/>
        </w:rPr>
        <w:t>-</w:t>
      </w:r>
      <w:r w:rsidR="00756B0D" w:rsidRPr="00756B0D">
        <w:rPr>
          <w:sz w:val="28"/>
          <w:szCs w:val="28"/>
          <w:lang w:val="en-US" w:eastAsia="en-US"/>
        </w:rPr>
        <w:t>IV</w:t>
      </w:r>
      <w:r w:rsidR="00756B0D" w:rsidRPr="00756B0D">
        <w:rPr>
          <w:sz w:val="28"/>
          <w:szCs w:val="28"/>
          <w:lang w:eastAsia="en-US"/>
        </w:rPr>
        <w:t xml:space="preserve">-СНД от </w:t>
      </w:r>
      <w:r w:rsidR="00B5565E">
        <w:rPr>
          <w:sz w:val="28"/>
          <w:szCs w:val="28"/>
          <w:lang w:eastAsia="en-US"/>
        </w:rPr>
        <w:t>24</w:t>
      </w:r>
      <w:r w:rsidR="00756B0D" w:rsidRPr="00756B0D">
        <w:rPr>
          <w:sz w:val="28"/>
          <w:szCs w:val="28"/>
          <w:lang w:eastAsia="en-US"/>
        </w:rPr>
        <w:t xml:space="preserve">.09.2012 г.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742506">
        <w:rPr>
          <w:b/>
          <w:bCs/>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Pr>
          <w:b/>
          <w:bCs/>
        </w:rPr>
        <w:t>(</w:t>
      </w:r>
      <w:r w:rsidRPr="00F01816">
        <w:rPr>
          <w:b/>
          <w:bCs/>
        </w:rPr>
        <w:t xml:space="preserve">ред. от </w:t>
      </w:r>
      <w:r w:rsidR="00B5565E">
        <w:rPr>
          <w:b/>
          <w:bCs/>
        </w:rPr>
        <w:t>18</w:t>
      </w:r>
      <w:r w:rsidRPr="00F01816">
        <w:rPr>
          <w:b/>
          <w:bCs/>
        </w:rPr>
        <w:t xml:space="preserve">.10.2024 г. № </w:t>
      </w:r>
      <w:r w:rsidR="00B5565E">
        <w:rPr>
          <w:b/>
          <w:bCs/>
        </w:rPr>
        <w:t>51</w:t>
      </w:r>
      <w:r w:rsidRPr="00F01816">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lastRenderedPageBreak/>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E4F52" w:rsidRPr="00397032" w:rsidRDefault="007E4F52" w:rsidP="007E4F5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b/>
          <w:sz w:val="28"/>
          <w:szCs w:val="28"/>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7E4F52" w:rsidRPr="00397032" w:rsidRDefault="007E4F52" w:rsidP="007E4F5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b/>
          <w:sz w:val="28"/>
          <w:szCs w:val="28"/>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E75271" w:rsidRDefault="007E4F52" w:rsidP="007E4F5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b/>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w:t>
      </w:r>
      <w:r>
        <w:rPr>
          <w:rFonts w:ascii="Times New Roman" w:eastAsia="Calibri" w:hAnsi="Times New Roman" w:cs="Times New Roman"/>
          <w:b/>
          <w:sz w:val="28"/>
          <w:szCs w:val="28"/>
          <w:lang w:eastAsia="en-US"/>
        </w:rPr>
        <w:t xml:space="preserve">нии за Муниципальной услугой.» </w:t>
      </w:r>
      <w:proofErr w:type="gramStart"/>
      <w:r>
        <w:rPr>
          <w:rFonts w:ascii="Times New Roman" w:eastAsia="Calibri" w:hAnsi="Times New Roman" w:cs="Times New Roman"/>
          <w:b/>
          <w:sz w:val="28"/>
          <w:szCs w:val="28"/>
          <w:lang w:eastAsia="en-US"/>
        </w:rPr>
        <w:t>( в</w:t>
      </w:r>
      <w:proofErr w:type="gramEnd"/>
      <w:r>
        <w:rPr>
          <w:rFonts w:ascii="Times New Roman" w:eastAsia="Calibri" w:hAnsi="Times New Roman" w:cs="Times New Roman"/>
          <w:b/>
          <w:sz w:val="28"/>
          <w:szCs w:val="28"/>
          <w:lang w:eastAsia="en-US"/>
        </w:rPr>
        <w:t xml:space="preserve"> ред. от 09.12.2024г №82)</w:t>
      </w:r>
    </w:p>
    <w:p w:rsidR="007E4F52" w:rsidRPr="007E4F52" w:rsidRDefault="007E4F52" w:rsidP="007E4F5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A565AF">
        <w:rPr>
          <w:rFonts w:cs="Times New Roman"/>
          <w:sz w:val="28"/>
          <w:szCs w:val="28"/>
        </w:rPr>
        <w:t>Верхнеплавицкого</w:t>
      </w:r>
      <w:r w:rsidR="007D5D5B">
        <w:rPr>
          <w:rFonts w:cs="Times New Roman"/>
          <w:sz w:val="28"/>
          <w:szCs w:val="28"/>
        </w:rPr>
        <w:t xml:space="preserve">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565AF" w:rsidRPr="00F77085" w:rsidRDefault="00E75271" w:rsidP="00A565AF">
      <w:pPr>
        <w:pStyle w:val="21"/>
        <w:shd w:val="clear" w:color="auto" w:fill="auto"/>
        <w:tabs>
          <w:tab w:val="left" w:pos="1341"/>
        </w:tabs>
        <w:spacing w:before="0" w:after="0" w:line="240" w:lineRule="auto"/>
        <w:ind w:firstLine="0"/>
        <w:rPr>
          <w:sz w:val="28"/>
          <w:szCs w:val="28"/>
        </w:rPr>
      </w:pPr>
      <w:r w:rsidRPr="004C13EF">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w:t>
      </w:r>
      <w:r w:rsidRPr="004C13EF">
        <w:rPr>
          <w:sz w:val="28"/>
          <w:szCs w:val="28"/>
        </w:rPr>
        <w:lastRenderedPageBreak/>
        <w:t xml:space="preserve">реквизитов и источников официального опубликования), размещен на сайте Администрации </w:t>
      </w:r>
      <w:r w:rsidR="00141121" w:rsidRPr="004C13EF">
        <w:rPr>
          <w:sz w:val="28"/>
          <w:szCs w:val="28"/>
        </w:rPr>
        <w:t>подразделе «Регламенты» раздела «Муниципальные услуги»  по адресу:</w:t>
      </w:r>
      <w:r w:rsidR="00141121" w:rsidRPr="004C13EF">
        <w:t xml:space="preserve"> </w:t>
      </w:r>
      <w:r w:rsidR="00A565AF" w:rsidRPr="003C5A85">
        <w:rPr>
          <w:spacing w:val="0"/>
          <w:sz w:val="28"/>
          <w:szCs w:val="28"/>
        </w:rPr>
        <w:t>(</w:t>
      </w:r>
      <w:hyperlink r:id="rId13" w:history="1">
        <w:r w:rsidR="00A565AF" w:rsidRPr="003C5A85">
          <w:rPr>
            <w:color w:val="0000FF"/>
            <w:spacing w:val="0"/>
            <w:sz w:val="28"/>
            <w:szCs w:val="28"/>
            <w:u w:val="single"/>
          </w:rPr>
          <w:t>https://verxneplavickoe-r20.gosweb.gosuslugi.ru/deyatelnost/napravleniya-deyatelnosti/munitsipalnye-uslugi-5//reglamenty/</w:t>
        </w:r>
      </w:hyperlink>
    </w:p>
    <w:p w:rsidR="00A565AF" w:rsidRDefault="00A565AF" w:rsidP="00A565AF">
      <w:pPr>
        <w:pStyle w:val="21"/>
        <w:shd w:val="clear" w:color="auto" w:fill="auto"/>
        <w:tabs>
          <w:tab w:val="left" w:pos="1341"/>
        </w:tabs>
        <w:spacing w:before="0" w:after="0" w:line="240" w:lineRule="auto"/>
        <w:ind w:firstLine="0"/>
        <w:rPr>
          <w:b/>
          <w:iCs/>
          <w:sz w:val="28"/>
          <w:szCs w:val="28"/>
        </w:rPr>
      </w:pPr>
    </w:p>
    <w:p w:rsidR="00AE3A12" w:rsidRPr="00A565AF" w:rsidRDefault="00E75271" w:rsidP="00A565AF">
      <w:pPr>
        <w:pStyle w:val="21"/>
        <w:shd w:val="clear" w:color="auto" w:fill="auto"/>
        <w:tabs>
          <w:tab w:val="left" w:pos="1341"/>
        </w:tabs>
        <w:spacing w:before="0" w:after="0" w:line="240" w:lineRule="auto"/>
        <w:ind w:firstLine="0"/>
        <w:jc w:val="center"/>
        <w:rPr>
          <w:b/>
          <w:sz w:val="28"/>
          <w:szCs w:val="28"/>
        </w:rPr>
      </w:pPr>
      <w:r w:rsidRPr="00A565AF">
        <w:rPr>
          <w:b/>
          <w:iCs/>
          <w:sz w:val="28"/>
          <w:szCs w:val="28"/>
        </w:rPr>
        <w:t>9</w:t>
      </w:r>
      <w:r w:rsidR="00714FDD" w:rsidRPr="00A565AF">
        <w:rPr>
          <w:b/>
          <w:iCs/>
          <w:sz w:val="28"/>
          <w:szCs w:val="28"/>
        </w:rPr>
        <w:t xml:space="preserve">. </w:t>
      </w:r>
      <w:r w:rsidR="009A3311" w:rsidRPr="00A565AF">
        <w:rPr>
          <w:b/>
          <w:iCs/>
          <w:sz w:val="28"/>
          <w:szCs w:val="28"/>
        </w:rPr>
        <w:t>Исчерпывающий перечень документов,</w:t>
      </w:r>
      <w:r w:rsidR="00A565AF">
        <w:rPr>
          <w:b/>
          <w:iCs/>
          <w:sz w:val="28"/>
          <w:szCs w:val="28"/>
        </w:rPr>
        <w:t xml:space="preserve"> </w:t>
      </w:r>
      <w:r w:rsidR="009A3311" w:rsidRPr="00A565AF">
        <w:rPr>
          <w:b/>
          <w:iCs/>
          <w:sz w:val="28"/>
          <w:szCs w:val="28"/>
        </w:rPr>
        <w:t>необходимых в соответствии с нормативными правовыми актами</w:t>
      </w:r>
      <w:r w:rsidR="00A565AF" w:rsidRPr="00A565AF">
        <w:rPr>
          <w:b/>
          <w:iCs/>
          <w:sz w:val="28"/>
          <w:szCs w:val="28"/>
        </w:rPr>
        <w:t xml:space="preserve"> </w:t>
      </w:r>
      <w:r w:rsidR="009A3311" w:rsidRPr="00A565AF">
        <w:rPr>
          <w:b/>
          <w:iCs/>
          <w:sz w:val="28"/>
          <w:szCs w:val="28"/>
        </w:rPr>
        <w:t xml:space="preserve">для предоставления </w:t>
      </w:r>
      <w:r w:rsidR="00090E6F" w:rsidRPr="00A565AF">
        <w:rPr>
          <w:b/>
          <w:iCs/>
          <w:sz w:val="28"/>
          <w:szCs w:val="28"/>
        </w:rPr>
        <w:t xml:space="preserve">Муниципальной </w:t>
      </w:r>
      <w:r w:rsidR="009A3311" w:rsidRPr="00A565AF">
        <w:rPr>
          <w:b/>
          <w:iCs/>
          <w:sz w:val="28"/>
          <w:szCs w:val="28"/>
        </w:rPr>
        <w:t>услуги,</w:t>
      </w:r>
      <w:r w:rsidR="00A565AF">
        <w:rPr>
          <w:b/>
          <w:iCs/>
          <w:sz w:val="28"/>
          <w:szCs w:val="28"/>
        </w:rPr>
        <w:t xml:space="preserve"> </w:t>
      </w:r>
      <w:r w:rsidR="009A3311" w:rsidRPr="00A565AF">
        <w:rPr>
          <w:b/>
          <w:iCs/>
          <w:sz w:val="28"/>
          <w:szCs w:val="28"/>
        </w:rPr>
        <w:t xml:space="preserve">подлежащих предоставлению </w:t>
      </w:r>
      <w:r w:rsidR="00090E6F" w:rsidRPr="00A565AF">
        <w:rPr>
          <w:b/>
          <w:iCs/>
          <w:sz w:val="28"/>
          <w:szCs w:val="28"/>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w:t>
      </w:r>
      <w:r w:rsidR="002C15A4" w:rsidRPr="009E4B3D">
        <w:rPr>
          <w:sz w:val="28"/>
          <w:szCs w:val="28"/>
        </w:rPr>
        <w:lastRenderedPageBreak/>
        <w:t>регламенту, установленному правилами землепользования и застройки</w:t>
      </w:r>
      <w:r w:rsidR="007D5D5B">
        <w:rPr>
          <w:sz w:val="28"/>
          <w:szCs w:val="28"/>
        </w:rPr>
        <w:t xml:space="preserve"> </w:t>
      </w:r>
      <w:r w:rsidR="00A565AF">
        <w:rPr>
          <w:sz w:val="28"/>
          <w:szCs w:val="28"/>
        </w:rPr>
        <w:t>Верхнеплавицкого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7078DD" w:rsidRPr="009E4B3D">
        <w:rPr>
          <w:rFonts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565AF" w:rsidRDefault="00A565AF" w:rsidP="001124A4">
      <w:pPr>
        <w:pStyle w:val="a1"/>
        <w:spacing w:after="0" w:line="240" w:lineRule="auto"/>
        <w:ind w:firstLine="567"/>
        <w:jc w:val="center"/>
        <w:rPr>
          <w:rFonts w:cs="Times New Roman"/>
          <w:b/>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через личный кабинет ЕПГУ или РПГУ </w:t>
      </w:r>
      <w:r w:rsidR="003064D8" w:rsidRPr="009E4B3D">
        <w:rPr>
          <w:rFonts w:ascii="Times New Roman" w:hAnsi="Times New Roman" w:cs="Times New Roman"/>
          <w:sz w:val="28"/>
          <w:szCs w:val="28"/>
        </w:rPr>
        <w:lastRenderedPageBreak/>
        <w:t>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 xml:space="preserve">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DA2025"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Pr="00F01816">
        <w:rPr>
          <w:rFonts w:ascii="Times New Roman" w:eastAsiaTheme="minorHAnsi" w:hAnsi="Times New Roman" w:cs="Times New Roman"/>
          <w:b/>
          <w:bCs/>
          <w:sz w:val="28"/>
          <w:szCs w:val="28"/>
        </w:rPr>
        <w:t xml:space="preserve">ред. от </w:t>
      </w:r>
      <w:r w:rsidR="00A565AF">
        <w:rPr>
          <w:rFonts w:ascii="Times New Roman" w:eastAsiaTheme="minorHAnsi" w:hAnsi="Times New Roman" w:cs="Times New Roman"/>
          <w:b/>
          <w:bCs/>
          <w:sz w:val="28"/>
          <w:szCs w:val="28"/>
        </w:rPr>
        <w:t>06</w:t>
      </w:r>
      <w:r w:rsidRPr="00F01816">
        <w:rPr>
          <w:rFonts w:ascii="Times New Roman" w:eastAsiaTheme="minorHAnsi" w:hAnsi="Times New Roman" w:cs="Times New Roman"/>
          <w:b/>
          <w:bCs/>
          <w:sz w:val="28"/>
          <w:szCs w:val="28"/>
        </w:rPr>
        <w:t>.1</w:t>
      </w:r>
      <w:r w:rsidR="00A565AF">
        <w:rPr>
          <w:rFonts w:ascii="Times New Roman" w:eastAsiaTheme="minorHAnsi" w:hAnsi="Times New Roman" w:cs="Times New Roman"/>
          <w:b/>
          <w:bCs/>
          <w:sz w:val="28"/>
          <w:szCs w:val="28"/>
        </w:rPr>
        <w:t>1</w:t>
      </w:r>
      <w:r w:rsidRPr="00F01816">
        <w:rPr>
          <w:rFonts w:ascii="Times New Roman" w:eastAsiaTheme="minorHAnsi" w:hAnsi="Times New Roman" w:cs="Times New Roman"/>
          <w:b/>
          <w:bCs/>
          <w:sz w:val="28"/>
          <w:szCs w:val="28"/>
        </w:rPr>
        <w:t xml:space="preserve">.2024 г. № </w:t>
      </w:r>
      <w:r w:rsidR="00A565AF">
        <w:rPr>
          <w:rFonts w:ascii="Times New Roman" w:eastAsiaTheme="minorHAnsi" w:hAnsi="Times New Roman" w:cs="Times New Roman"/>
          <w:b/>
          <w:bCs/>
          <w:sz w:val="28"/>
          <w:szCs w:val="28"/>
        </w:rPr>
        <w:t>6</w:t>
      </w:r>
      <w:r w:rsidR="000E402A">
        <w:rPr>
          <w:rFonts w:ascii="Times New Roman" w:eastAsiaTheme="minorHAnsi" w:hAnsi="Times New Roman" w:cs="Times New Roman"/>
          <w:b/>
          <w:bCs/>
          <w:sz w:val="28"/>
          <w:szCs w:val="28"/>
        </w:rPr>
        <w:t>5</w:t>
      </w:r>
      <w:r w:rsidRPr="00F01816">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w:t>
      </w:r>
      <w:r w:rsidR="00A67434" w:rsidRPr="009E4B3D">
        <w:rPr>
          <w:rFonts w:ascii="Times New Roman" w:eastAsia="Times New Roman" w:hAnsi="Times New Roman" w:cs="Times New Roman"/>
          <w:sz w:val="28"/>
          <w:szCs w:val="28"/>
        </w:rPr>
        <w:lastRenderedPageBreak/>
        <w:t xml:space="preserve">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w:t>
      </w:r>
      <w:r w:rsidRPr="009E4B3D">
        <w:rPr>
          <w:rFonts w:ascii="Times New Roman" w:eastAsia="Times New Roman" w:hAnsi="Times New Roman" w:cs="Times New Roman"/>
          <w:sz w:val="28"/>
          <w:szCs w:val="28"/>
        </w:rPr>
        <w:lastRenderedPageBreak/>
        <w:t>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w:t>
      </w:r>
      <w:r w:rsidRPr="009E4B3D">
        <w:rPr>
          <w:color w:val="auto"/>
          <w:szCs w:val="28"/>
        </w:rPr>
        <w:lastRenderedPageBreak/>
        <w:t xml:space="preserve">(или)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lastRenderedPageBreak/>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E4B3D">
        <w:rPr>
          <w:rFonts w:ascii="Times New Roman" w:hAnsi="Times New Roman"/>
          <w:sz w:val="28"/>
          <w:szCs w:val="28"/>
        </w:rPr>
        <w:t>в на</w:t>
      </w:r>
      <w:proofErr w:type="gramEnd"/>
      <w:r w:rsidRPr="009E4B3D">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E4B3D">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E4B3D">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C504E7">
        <w:rPr>
          <w:rFonts w:ascii="Times New Roman" w:hAnsi="Times New Roman" w:cs="Times New Roman"/>
          <w:b/>
          <w:bCs/>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C504E7">
        <w:rPr>
          <w:rFonts w:ascii="Times New Roman" w:hAnsi="Times New Roman" w:cs="Times New Roman"/>
          <w:b/>
          <w:bCs/>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lastRenderedPageBreak/>
        <w:t xml:space="preserve">40. Не позднее 1 рабочего дня, следующего за днем принятия решения, указанного в </w:t>
      </w:r>
      <w:hyperlink r:id="rId29"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w:t>
      </w:r>
      <w:proofErr w:type="gramStart"/>
      <w:r w:rsidRPr="009E4B3D">
        <w:rPr>
          <w:rFonts w:ascii="Times New Roman" w:hAnsi="Times New Roman" w:cs="Times New Roman"/>
          <w:sz w:val="28"/>
          <w:szCs w:val="28"/>
        </w:rPr>
        <w:t>признания 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04E7" w:rsidRDefault="00C504E7"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C504E7" w:rsidRDefault="00C504E7"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lastRenderedPageBreak/>
        <w:t>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w:t>
      </w:r>
      <w:proofErr w:type="gramStart"/>
      <w:r w:rsidRPr="009E4B3D">
        <w:rPr>
          <w:rFonts w:ascii="Times New Roman" w:eastAsia="SimSun" w:hAnsi="Times New Roman" w:cs="Times New Roman"/>
          <w:kern w:val="3"/>
          <w:sz w:val="28"/>
          <w:szCs w:val="28"/>
          <w:lang w:eastAsia="zh-CN" w:bidi="hi-IN"/>
        </w:rPr>
        <w:t xml:space="preserve">   «</w:t>
      </w:r>
      <w:proofErr w:type="gramEnd"/>
      <w:r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8006AA"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10072" w:type="dxa"/>
        <w:tblInd w:w="-217" w:type="dxa"/>
        <w:tblLayout w:type="fixed"/>
        <w:tblLook w:val="0000" w:firstRow="0" w:lastRow="0" w:firstColumn="0" w:lastColumn="0" w:noHBand="0" w:noVBand="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 xml:space="preserve">разрешения на отклонение от предельных </w:t>
            </w:r>
            <w:r w:rsidR="00C333B0" w:rsidRPr="009E4B3D">
              <w:rPr>
                <w:rFonts w:ascii="Times New Roman" w:eastAsia="Times New Roman" w:hAnsi="Times New Roman" w:cs="Times New Roman"/>
                <w:kern w:val="36"/>
                <w:sz w:val="28"/>
                <w:szCs w:val="28"/>
                <w:shd w:val="clear" w:color="auto" w:fill="FFFFFF"/>
              </w:rPr>
              <w:lastRenderedPageBreak/>
              <w:t>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w:t>
            </w:r>
            <w:r w:rsidRPr="009E4B3D">
              <w:rPr>
                <w:rFonts w:ascii="Times New Roman" w:hAnsi="Times New Roman" w:cs="Times New Roman"/>
                <w:sz w:val="28"/>
                <w:szCs w:val="28"/>
              </w:rPr>
              <w:lastRenderedPageBreak/>
              <w:t>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Заявитель обратился лично/посредством </w:t>
                  </w:r>
                  <w:r w:rsidRPr="009E4B3D">
                    <w:rPr>
                      <w:rFonts w:ascii="Times New Roman" w:eastAsia="Calibri" w:hAnsi="Times New Roman" w:cs="Times New Roman"/>
                      <w:sz w:val="28"/>
                      <w:szCs w:val="28"/>
                    </w:rPr>
                    <w:lastRenderedPageBreak/>
                    <w:t>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41107">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6AA" w:rsidRDefault="008006AA">
      <w:pPr>
        <w:spacing w:after="0" w:line="240" w:lineRule="auto"/>
      </w:pPr>
      <w:r>
        <w:separator/>
      </w:r>
    </w:p>
  </w:endnote>
  <w:endnote w:type="continuationSeparator" w:id="0">
    <w:p w:rsidR="008006AA" w:rsidRDefault="0080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6AA" w:rsidRDefault="008006AA">
      <w:pPr>
        <w:spacing w:after="0" w:line="240" w:lineRule="auto"/>
      </w:pPr>
      <w:r>
        <w:separator/>
      </w:r>
    </w:p>
  </w:footnote>
  <w:footnote w:type="continuationSeparator" w:id="0">
    <w:p w:rsidR="008006AA" w:rsidRDefault="0080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133091"/>
      <w:docPartObj>
        <w:docPartGallery w:val="Page Numbers (Top of Page)"/>
        <w:docPartUnique/>
      </w:docPartObj>
    </w:sdtPr>
    <w:sdtEndPr/>
    <w:sdtContent>
      <w:p w:rsidR="00A565AF" w:rsidRDefault="00A565AF">
        <w:pPr>
          <w:pStyle w:val="aff4"/>
          <w:jc w:val="center"/>
        </w:pPr>
        <w:r>
          <w:fldChar w:fldCharType="begin"/>
        </w:r>
        <w:r>
          <w:instrText>PAGE   \* MERGEFORMAT</w:instrText>
        </w:r>
        <w:r>
          <w:fldChar w:fldCharType="separate"/>
        </w:r>
        <w:r>
          <w:rPr>
            <w:noProof/>
          </w:rPr>
          <w:t>48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E402A"/>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581"/>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CA5"/>
    <w:rsid w:val="00373FF6"/>
    <w:rsid w:val="00382D94"/>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2D7"/>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B3041"/>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24B"/>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506"/>
    <w:rsid w:val="00743A26"/>
    <w:rsid w:val="007453F0"/>
    <w:rsid w:val="007458EF"/>
    <w:rsid w:val="00747365"/>
    <w:rsid w:val="00747D16"/>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4F52"/>
    <w:rsid w:val="007E6DAA"/>
    <w:rsid w:val="007F0021"/>
    <w:rsid w:val="007F0BD7"/>
    <w:rsid w:val="007F25F4"/>
    <w:rsid w:val="008006AA"/>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565AF"/>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565E"/>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2714A"/>
    <w:rsid w:val="00C333B0"/>
    <w:rsid w:val="00C341AE"/>
    <w:rsid w:val="00C41502"/>
    <w:rsid w:val="00C4436C"/>
    <w:rsid w:val="00C44924"/>
    <w:rsid w:val="00C4719E"/>
    <w:rsid w:val="00C504E7"/>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5F"/>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3AC2"/>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1816"/>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EF5A"/>
  <w15:docId w15:val="{1A8778A4-52E1-4565-9C23-DDFB23F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verxneplavickoe-r20.gosweb.gosuslugi.ru/deyatelnost/napravleniya-deyatelnosti/munitsipalnye-uslugi-5//reglamenty/"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FA5F-9341-4FF8-A5A0-7FF6A489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16668</Words>
  <Characters>95010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verhplav</cp:lastModifiedBy>
  <cp:revision>66</cp:revision>
  <cp:lastPrinted>2023-12-19T13:38:00Z</cp:lastPrinted>
  <dcterms:created xsi:type="dcterms:W3CDTF">2023-12-19T09:21:00Z</dcterms:created>
  <dcterms:modified xsi:type="dcterms:W3CDTF">2024-12-27T12:45:00Z</dcterms:modified>
</cp:coreProperties>
</file>